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BD1" w:rsidRPr="00363711" w:rsidRDefault="00573505" w:rsidP="00AA480C">
      <w:pPr>
        <w:jc w:val="center"/>
        <w:rPr>
          <w:b/>
          <w:sz w:val="24"/>
        </w:rPr>
      </w:pPr>
      <w:bookmarkStart w:id="0" w:name="_GoBack"/>
      <w:bookmarkEnd w:id="0"/>
      <w:r>
        <w:rPr>
          <w:b/>
          <w:sz w:val="24"/>
        </w:rPr>
        <w:t>December 4</w:t>
      </w:r>
      <w:r w:rsidR="007B02E8">
        <w:rPr>
          <w:b/>
          <w:sz w:val="24"/>
        </w:rPr>
        <w:t xml:space="preserve">, </w:t>
      </w:r>
      <w:r w:rsidR="00C73BD1" w:rsidRPr="00363711">
        <w:rPr>
          <w:b/>
          <w:sz w:val="24"/>
        </w:rPr>
        <w:t>201</w:t>
      </w:r>
      <w:r w:rsidR="0059702A">
        <w:rPr>
          <w:b/>
          <w:sz w:val="24"/>
        </w:rPr>
        <w:t>7</w:t>
      </w:r>
    </w:p>
    <w:p w:rsidR="00C73BD1" w:rsidRPr="00363711" w:rsidRDefault="000438FE" w:rsidP="00AA480C">
      <w:pPr>
        <w:jc w:val="center"/>
        <w:rPr>
          <w:b/>
          <w:sz w:val="24"/>
        </w:rPr>
      </w:pPr>
      <w:r>
        <w:rPr>
          <w:b/>
          <w:sz w:val="24"/>
        </w:rPr>
        <w:t xml:space="preserve">DRAFT </w:t>
      </w:r>
      <w:r w:rsidR="00C73BD1" w:rsidRPr="00363711">
        <w:rPr>
          <w:b/>
          <w:sz w:val="24"/>
        </w:rPr>
        <w:t>CIBO B</w:t>
      </w:r>
      <w:r w:rsidR="00AA480C" w:rsidRPr="00363711">
        <w:rPr>
          <w:b/>
          <w:sz w:val="24"/>
        </w:rPr>
        <w:t xml:space="preserve">oard </w:t>
      </w:r>
      <w:r w:rsidR="00C73BD1" w:rsidRPr="00363711">
        <w:rPr>
          <w:b/>
          <w:sz w:val="24"/>
        </w:rPr>
        <w:t>Meeting</w:t>
      </w:r>
      <w:r w:rsidR="00417DF4" w:rsidRPr="00363711">
        <w:rPr>
          <w:b/>
          <w:sz w:val="24"/>
        </w:rPr>
        <w:t xml:space="preserve"> Minutes</w:t>
      </w:r>
    </w:p>
    <w:p w:rsidR="00702D2E" w:rsidRDefault="008E7671" w:rsidP="00702D2E">
      <w:pPr>
        <w:rPr>
          <w:sz w:val="24"/>
          <w:szCs w:val="24"/>
        </w:rPr>
      </w:pPr>
      <w:r>
        <w:rPr>
          <w:sz w:val="24"/>
          <w:szCs w:val="24"/>
        </w:rPr>
        <w:t>December 4</w:t>
      </w:r>
      <w:r w:rsidR="008604F0">
        <w:rPr>
          <w:sz w:val="24"/>
          <w:szCs w:val="24"/>
        </w:rPr>
        <w:t xml:space="preserve">, </w:t>
      </w:r>
      <w:r w:rsidR="00602A26">
        <w:rPr>
          <w:sz w:val="24"/>
          <w:szCs w:val="24"/>
        </w:rPr>
        <w:t>201</w:t>
      </w:r>
      <w:r w:rsidR="0059702A">
        <w:rPr>
          <w:sz w:val="24"/>
          <w:szCs w:val="24"/>
        </w:rPr>
        <w:t>7</w:t>
      </w:r>
      <w:r w:rsidR="00602A26">
        <w:rPr>
          <w:sz w:val="24"/>
          <w:szCs w:val="24"/>
        </w:rPr>
        <w:t xml:space="preserve"> - </w:t>
      </w:r>
      <w:r w:rsidR="00AA480C">
        <w:rPr>
          <w:sz w:val="24"/>
          <w:szCs w:val="24"/>
        </w:rPr>
        <w:t xml:space="preserve">The </w:t>
      </w:r>
      <w:r>
        <w:rPr>
          <w:sz w:val="24"/>
          <w:szCs w:val="24"/>
        </w:rPr>
        <w:t xml:space="preserve">fourth </w:t>
      </w:r>
      <w:r w:rsidR="005F691B">
        <w:rPr>
          <w:sz w:val="24"/>
          <w:szCs w:val="24"/>
        </w:rPr>
        <w:t>r</w:t>
      </w:r>
      <w:r w:rsidR="00AA480C">
        <w:rPr>
          <w:sz w:val="24"/>
          <w:szCs w:val="24"/>
        </w:rPr>
        <w:t>egularly scheduled quarterly board meeting in 201</w:t>
      </w:r>
      <w:r w:rsidR="005F691B">
        <w:rPr>
          <w:sz w:val="24"/>
          <w:szCs w:val="24"/>
        </w:rPr>
        <w:t>7</w:t>
      </w:r>
      <w:r w:rsidR="00417DF4">
        <w:rPr>
          <w:sz w:val="24"/>
          <w:szCs w:val="24"/>
        </w:rPr>
        <w:t xml:space="preserve"> was held</w:t>
      </w:r>
      <w:r w:rsidR="00AA480C">
        <w:rPr>
          <w:sz w:val="24"/>
          <w:szCs w:val="24"/>
        </w:rPr>
        <w:t xml:space="preserve">.  Bob Bessette, </w:t>
      </w:r>
      <w:r w:rsidR="00702D2E">
        <w:rPr>
          <w:sz w:val="24"/>
          <w:szCs w:val="24"/>
        </w:rPr>
        <w:t xml:space="preserve">Ann McIver, </w:t>
      </w:r>
      <w:r w:rsidR="005F691B">
        <w:rPr>
          <w:sz w:val="24"/>
          <w:szCs w:val="24"/>
        </w:rPr>
        <w:t xml:space="preserve">Mark Calmes, </w:t>
      </w:r>
      <w:r w:rsidR="002C096D">
        <w:rPr>
          <w:sz w:val="24"/>
          <w:szCs w:val="24"/>
        </w:rPr>
        <w:t>Rob Kaufmann</w:t>
      </w:r>
      <w:r w:rsidR="00702D2E">
        <w:rPr>
          <w:sz w:val="24"/>
          <w:szCs w:val="24"/>
        </w:rPr>
        <w:t xml:space="preserve">, </w:t>
      </w:r>
      <w:r w:rsidR="009575A4">
        <w:rPr>
          <w:sz w:val="24"/>
          <w:szCs w:val="24"/>
        </w:rPr>
        <w:t xml:space="preserve">Scott Darling, </w:t>
      </w:r>
      <w:r>
        <w:rPr>
          <w:sz w:val="24"/>
          <w:szCs w:val="24"/>
        </w:rPr>
        <w:t xml:space="preserve">Jay Hofmann </w:t>
      </w:r>
      <w:r w:rsidR="0026299E">
        <w:rPr>
          <w:sz w:val="24"/>
          <w:szCs w:val="24"/>
        </w:rPr>
        <w:t>a</w:t>
      </w:r>
      <w:r w:rsidR="00AA480C">
        <w:rPr>
          <w:sz w:val="24"/>
          <w:szCs w:val="24"/>
        </w:rPr>
        <w:t xml:space="preserve">nd </w:t>
      </w:r>
      <w:r w:rsidR="008604F0">
        <w:rPr>
          <w:sz w:val="24"/>
          <w:szCs w:val="24"/>
        </w:rPr>
        <w:t xml:space="preserve">Steve Gossett </w:t>
      </w:r>
      <w:r>
        <w:rPr>
          <w:sz w:val="24"/>
          <w:szCs w:val="24"/>
        </w:rPr>
        <w:t xml:space="preserve">were present.  </w:t>
      </w:r>
    </w:p>
    <w:p w:rsidR="0026299E" w:rsidRPr="0026299E" w:rsidRDefault="0026299E" w:rsidP="0026299E">
      <w:pPr>
        <w:rPr>
          <w:sz w:val="24"/>
          <w:szCs w:val="24"/>
        </w:rPr>
      </w:pPr>
      <w:r w:rsidRPr="0026299E">
        <w:rPr>
          <w:sz w:val="24"/>
          <w:szCs w:val="24"/>
        </w:rPr>
        <w:t>Ann McIver called the meeting to order</w:t>
      </w:r>
      <w:r w:rsidR="006031E8">
        <w:rPr>
          <w:sz w:val="24"/>
          <w:szCs w:val="24"/>
        </w:rPr>
        <w:t xml:space="preserve"> </w:t>
      </w:r>
      <w:r w:rsidR="006031E8" w:rsidRPr="00702D2E">
        <w:rPr>
          <w:sz w:val="24"/>
          <w:szCs w:val="24"/>
        </w:rPr>
        <w:t xml:space="preserve">at </w:t>
      </w:r>
      <w:r w:rsidR="002C096D">
        <w:rPr>
          <w:sz w:val="24"/>
          <w:szCs w:val="24"/>
        </w:rPr>
        <w:t>5</w:t>
      </w:r>
      <w:r w:rsidR="0057613E">
        <w:rPr>
          <w:sz w:val="24"/>
          <w:szCs w:val="24"/>
        </w:rPr>
        <w:t>:</w:t>
      </w:r>
      <w:r w:rsidR="002C096D">
        <w:rPr>
          <w:sz w:val="24"/>
          <w:szCs w:val="24"/>
        </w:rPr>
        <w:t>0</w:t>
      </w:r>
      <w:r w:rsidR="008E7671">
        <w:rPr>
          <w:sz w:val="24"/>
          <w:szCs w:val="24"/>
        </w:rPr>
        <w:t>0</w:t>
      </w:r>
      <w:r w:rsidR="006031E8" w:rsidRPr="00702D2E">
        <w:rPr>
          <w:sz w:val="24"/>
          <w:szCs w:val="24"/>
        </w:rPr>
        <w:t xml:space="preserve"> pm.</w:t>
      </w:r>
      <w:r w:rsidR="0057613E">
        <w:rPr>
          <w:sz w:val="24"/>
          <w:szCs w:val="24"/>
        </w:rPr>
        <w:t xml:space="preserve"> </w:t>
      </w:r>
      <w:r w:rsidR="002C096D">
        <w:rPr>
          <w:sz w:val="24"/>
          <w:szCs w:val="24"/>
        </w:rPr>
        <w:t xml:space="preserve">  </w:t>
      </w:r>
      <w:r w:rsidR="0057613E">
        <w:rPr>
          <w:sz w:val="24"/>
          <w:szCs w:val="24"/>
        </w:rPr>
        <w:t xml:space="preserve"> </w:t>
      </w:r>
    </w:p>
    <w:p w:rsidR="002244AA" w:rsidRPr="00B333EB" w:rsidRDefault="002244AA" w:rsidP="002244AA">
      <w:pPr>
        <w:spacing w:after="0" w:line="240" w:lineRule="auto"/>
        <w:rPr>
          <w:b/>
          <w:bCs/>
          <w:sz w:val="24"/>
          <w:szCs w:val="24"/>
        </w:rPr>
      </w:pPr>
      <w:r w:rsidRPr="00B333EB">
        <w:rPr>
          <w:b/>
          <w:bCs/>
          <w:sz w:val="24"/>
          <w:szCs w:val="24"/>
        </w:rPr>
        <w:t xml:space="preserve">I. Approval of Minutes from </w:t>
      </w:r>
      <w:r w:rsidR="008E7671">
        <w:rPr>
          <w:b/>
          <w:bCs/>
          <w:sz w:val="24"/>
          <w:szCs w:val="24"/>
        </w:rPr>
        <w:t xml:space="preserve">September </w:t>
      </w:r>
      <w:r w:rsidRPr="00B333EB">
        <w:rPr>
          <w:b/>
          <w:bCs/>
          <w:sz w:val="24"/>
          <w:szCs w:val="24"/>
        </w:rPr>
        <w:t>Board Meeting</w:t>
      </w:r>
    </w:p>
    <w:p w:rsidR="002244AA" w:rsidRPr="002244AA" w:rsidRDefault="002244AA" w:rsidP="002244AA">
      <w:pPr>
        <w:spacing w:after="0" w:line="240" w:lineRule="auto"/>
        <w:rPr>
          <w:b/>
          <w:bCs/>
        </w:rPr>
      </w:pPr>
    </w:p>
    <w:p w:rsidR="002244AA" w:rsidRPr="002244AA" w:rsidRDefault="008E7671" w:rsidP="00702D2E">
      <w:pPr>
        <w:rPr>
          <w:sz w:val="24"/>
          <w:szCs w:val="24"/>
        </w:rPr>
      </w:pPr>
      <w:r>
        <w:rPr>
          <w:sz w:val="24"/>
          <w:szCs w:val="24"/>
        </w:rPr>
        <w:t xml:space="preserve">Rob Kaufmann </w:t>
      </w:r>
      <w:r w:rsidR="002244AA" w:rsidRPr="002244AA">
        <w:rPr>
          <w:sz w:val="24"/>
          <w:szCs w:val="24"/>
        </w:rPr>
        <w:t xml:space="preserve">made a motion to approve the </w:t>
      </w:r>
      <w:r>
        <w:rPr>
          <w:sz w:val="24"/>
          <w:szCs w:val="24"/>
        </w:rPr>
        <w:t xml:space="preserve">September </w:t>
      </w:r>
      <w:r w:rsidR="002244AA" w:rsidRPr="002244AA">
        <w:rPr>
          <w:sz w:val="24"/>
          <w:szCs w:val="24"/>
        </w:rPr>
        <w:t xml:space="preserve">Board meeting minutes.   </w:t>
      </w:r>
      <w:r>
        <w:rPr>
          <w:sz w:val="24"/>
          <w:szCs w:val="24"/>
        </w:rPr>
        <w:t xml:space="preserve">Scott Darling </w:t>
      </w:r>
      <w:r w:rsidR="002244AA" w:rsidRPr="002244AA">
        <w:rPr>
          <w:sz w:val="24"/>
          <w:szCs w:val="24"/>
        </w:rPr>
        <w:t xml:space="preserve">seconded the motion and the minutes were approved unanimously.   </w:t>
      </w:r>
    </w:p>
    <w:p w:rsidR="00702D2E" w:rsidRPr="005A53FD" w:rsidRDefault="002244AA" w:rsidP="00702D2E">
      <w:pPr>
        <w:rPr>
          <w:b/>
          <w:sz w:val="24"/>
          <w:szCs w:val="24"/>
        </w:rPr>
      </w:pPr>
      <w:r>
        <w:rPr>
          <w:b/>
          <w:sz w:val="24"/>
          <w:szCs w:val="24"/>
        </w:rPr>
        <w:t>I</w:t>
      </w:r>
      <w:r w:rsidR="00702D2E" w:rsidRPr="005A53FD">
        <w:rPr>
          <w:b/>
          <w:sz w:val="24"/>
          <w:szCs w:val="24"/>
        </w:rPr>
        <w:t xml:space="preserve">I. </w:t>
      </w:r>
      <w:r w:rsidR="00E96878">
        <w:rPr>
          <w:b/>
          <w:sz w:val="24"/>
          <w:szCs w:val="24"/>
        </w:rPr>
        <w:t xml:space="preserve">President’s Report on CIBO Operations </w:t>
      </w:r>
    </w:p>
    <w:p w:rsidR="00AD66DB" w:rsidRDefault="00E96878" w:rsidP="00702D2E">
      <w:pPr>
        <w:rPr>
          <w:sz w:val="24"/>
          <w:szCs w:val="24"/>
        </w:rPr>
      </w:pPr>
      <w:r>
        <w:rPr>
          <w:sz w:val="24"/>
          <w:szCs w:val="24"/>
        </w:rPr>
        <w:t xml:space="preserve">Bob Bessette provided the CIBO Operations report.  </w:t>
      </w:r>
    </w:p>
    <w:p w:rsidR="008E7671" w:rsidRDefault="00E96878" w:rsidP="00252E70">
      <w:pPr>
        <w:rPr>
          <w:sz w:val="24"/>
          <w:szCs w:val="24"/>
        </w:rPr>
      </w:pPr>
      <w:r>
        <w:rPr>
          <w:sz w:val="24"/>
          <w:szCs w:val="24"/>
        </w:rPr>
        <w:t xml:space="preserve">Bob discussed </w:t>
      </w:r>
      <w:r w:rsidR="005F691B">
        <w:rPr>
          <w:sz w:val="24"/>
          <w:szCs w:val="24"/>
        </w:rPr>
        <w:t xml:space="preserve">the status of CIBO staff.  </w:t>
      </w:r>
      <w:r w:rsidR="00243C1B">
        <w:rPr>
          <w:sz w:val="24"/>
          <w:szCs w:val="24"/>
        </w:rPr>
        <w:t xml:space="preserve">There are no pending </w:t>
      </w:r>
      <w:r w:rsidR="008E7671">
        <w:rPr>
          <w:sz w:val="24"/>
          <w:szCs w:val="24"/>
        </w:rPr>
        <w:t xml:space="preserve">or expected </w:t>
      </w:r>
      <w:r w:rsidR="00243C1B">
        <w:rPr>
          <w:sz w:val="24"/>
          <w:szCs w:val="24"/>
        </w:rPr>
        <w:t>changes to the CIBO staff</w:t>
      </w:r>
      <w:r w:rsidR="008E7671">
        <w:rPr>
          <w:sz w:val="24"/>
          <w:szCs w:val="24"/>
        </w:rPr>
        <w:t xml:space="preserve">.   </w:t>
      </w:r>
    </w:p>
    <w:p w:rsidR="00DD7F70" w:rsidRDefault="008E7671" w:rsidP="00252E70">
      <w:pPr>
        <w:rPr>
          <w:sz w:val="24"/>
          <w:szCs w:val="24"/>
        </w:rPr>
      </w:pPr>
      <w:r>
        <w:rPr>
          <w:sz w:val="24"/>
          <w:szCs w:val="24"/>
        </w:rPr>
        <w:t>Bob discussed his pending presentation at the upcoming A</w:t>
      </w:r>
      <w:r w:rsidR="00160467">
        <w:rPr>
          <w:sz w:val="24"/>
          <w:szCs w:val="24"/>
        </w:rPr>
        <w:t>&amp;</w:t>
      </w:r>
      <w:r>
        <w:rPr>
          <w:sz w:val="24"/>
          <w:szCs w:val="24"/>
        </w:rPr>
        <w:t>WMA/ASME Information Exchange conference</w:t>
      </w:r>
      <w:r w:rsidR="00DD7F70">
        <w:rPr>
          <w:sz w:val="24"/>
          <w:szCs w:val="24"/>
        </w:rPr>
        <w:t xml:space="preserve"> (42</w:t>
      </w:r>
      <w:r w:rsidR="00DD7F70" w:rsidRPr="00DD7F70">
        <w:rPr>
          <w:sz w:val="24"/>
          <w:szCs w:val="24"/>
          <w:vertAlign w:val="superscript"/>
        </w:rPr>
        <w:t>nd</w:t>
      </w:r>
      <w:r w:rsidR="00DD7F70">
        <w:rPr>
          <w:sz w:val="24"/>
          <w:szCs w:val="24"/>
        </w:rPr>
        <w:t xml:space="preserve"> Annual)</w:t>
      </w:r>
      <w:r>
        <w:rPr>
          <w:sz w:val="24"/>
          <w:szCs w:val="24"/>
        </w:rPr>
        <w:t>.</w:t>
      </w:r>
      <w:r w:rsidR="00DD7F70">
        <w:rPr>
          <w:sz w:val="24"/>
          <w:szCs w:val="24"/>
        </w:rPr>
        <w:t xml:space="preserve">  </w:t>
      </w:r>
      <w:r w:rsidR="00DD7F70" w:rsidRPr="00DD7F70">
        <w:rPr>
          <w:sz w:val="24"/>
          <w:szCs w:val="24"/>
        </w:rPr>
        <w:t>Bob mentioned he thought the topics cover</w:t>
      </w:r>
      <w:r w:rsidR="00DD7F70">
        <w:rPr>
          <w:sz w:val="24"/>
          <w:szCs w:val="24"/>
        </w:rPr>
        <w:t>ed</w:t>
      </w:r>
      <w:r w:rsidR="00DD7F70" w:rsidRPr="00DD7F70">
        <w:rPr>
          <w:sz w:val="24"/>
          <w:szCs w:val="24"/>
        </w:rPr>
        <w:t xml:space="preserve"> in his presentation will be important as the Board considers the issues that drive value for CIBO</w:t>
      </w:r>
      <w:r w:rsidR="00A743CD">
        <w:rPr>
          <w:sz w:val="24"/>
          <w:szCs w:val="24"/>
        </w:rPr>
        <w:t>’s membership</w:t>
      </w:r>
      <w:r w:rsidR="00DD7F70" w:rsidRPr="00DD7F70">
        <w:rPr>
          <w:sz w:val="24"/>
          <w:szCs w:val="24"/>
        </w:rPr>
        <w:t>.</w:t>
      </w:r>
      <w:r w:rsidRPr="00DD7F70">
        <w:rPr>
          <w:sz w:val="24"/>
          <w:szCs w:val="24"/>
        </w:rPr>
        <w:t xml:space="preserve"> </w:t>
      </w:r>
      <w:r w:rsidR="005F691B" w:rsidRPr="00DD7F70">
        <w:rPr>
          <w:sz w:val="24"/>
          <w:szCs w:val="24"/>
        </w:rPr>
        <w:t xml:space="preserve">  </w:t>
      </w:r>
    </w:p>
    <w:p w:rsidR="00702D2E" w:rsidRPr="00DD7F70" w:rsidRDefault="00DD7F70" w:rsidP="00252E70">
      <w:pPr>
        <w:rPr>
          <w:sz w:val="24"/>
          <w:szCs w:val="24"/>
        </w:rPr>
      </w:pPr>
      <w:r>
        <w:rPr>
          <w:sz w:val="24"/>
          <w:szCs w:val="24"/>
        </w:rPr>
        <w:t xml:space="preserve">Bob summarized his current retirement timing and future plans. </w:t>
      </w:r>
      <w:r w:rsidR="00252E70" w:rsidRPr="00DD7F70">
        <w:rPr>
          <w:sz w:val="24"/>
          <w:szCs w:val="24"/>
        </w:rPr>
        <w:t xml:space="preserve">  </w:t>
      </w:r>
      <w:r w:rsidR="005F691B" w:rsidRPr="00DD7F70">
        <w:rPr>
          <w:sz w:val="24"/>
          <w:szCs w:val="24"/>
        </w:rPr>
        <w:t xml:space="preserve"> </w:t>
      </w:r>
    </w:p>
    <w:p w:rsidR="00252E70" w:rsidRDefault="00252E70" w:rsidP="006513E3">
      <w:pPr>
        <w:rPr>
          <w:b/>
          <w:sz w:val="24"/>
          <w:szCs w:val="24"/>
        </w:rPr>
      </w:pPr>
      <w:r>
        <w:rPr>
          <w:b/>
          <w:sz w:val="24"/>
          <w:szCs w:val="24"/>
        </w:rPr>
        <w:t>I</w:t>
      </w:r>
      <w:r w:rsidR="002244AA">
        <w:rPr>
          <w:b/>
          <w:sz w:val="24"/>
          <w:szCs w:val="24"/>
        </w:rPr>
        <w:t>I</w:t>
      </w:r>
      <w:r>
        <w:rPr>
          <w:b/>
          <w:sz w:val="24"/>
          <w:szCs w:val="24"/>
        </w:rPr>
        <w:t>I. Report from the Membership Committee</w:t>
      </w:r>
    </w:p>
    <w:p w:rsidR="00252E70" w:rsidRDefault="00DD7F70" w:rsidP="006513E3">
      <w:pPr>
        <w:rPr>
          <w:sz w:val="24"/>
          <w:szCs w:val="24"/>
        </w:rPr>
      </w:pPr>
      <w:r>
        <w:rPr>
          <w:sz w:val="24"/>
          <w:szCs w:val="24"/>
        </w:rPr>
        <w:t xml:space="preserve">Bob Bessette </w:t>
      </w:r>
      <w:r w:rsidR="00252E70" w:rsidRPr="00252E70">
        <w:rPr>
          <w:sz w:val="24"/>
          <w:szCs w:val="24"/>
        </w:rPr>
        <w:t>provided the CIBO Membership Committee report.</w:t>
      </w:r>
    </w:p>
    <w:p w:rsidR="00DD7F70" w:rsidRDefault="00DD7F70" w:rsidP="008D7D62">
      <w:pPr>
        <w:rPr>
          <w:sz w:val="24"/>
          <w:szCs w:val="24"/>
        </w:rPr>
      </w:pPr>
      <w:r>
        <w:rPr>
          <w:sz w:val="24"/>
          <w:szCs w:val="24"/>
        </w:rPr>
        <w:t xml:space="preserve">Bob reported GE (Alstom) is expected to stay as a member for 2017 and 2018.  </w:t>
      </w:r>
      <w:r w:rsidR="00AE219E">
        <w:rPr>
          <w:sz w:val="24"/>
          <w:szCs w:val="24"/>
        </w:rPr>
        <w:t>GE’s 2017 and 2018 dues will be paid.  Sartorius Stedim (</w:t>
      </w:r>
      <w:hyperlink r:id="rId5" w:history="1">
        <w:r w:rsidR="00AE219E" w:rsidRPr="0043676B">
          <w:rPr>
            <w:rStyle w:val="Hyperlink"/>
            <w:sz w:val="24"/>
            <w:szCs w:val="24"/>
          </w:rPr>
          <w:t>www.sartorius.com</w:t>
        </w:r>
      </w:hyperlink>
      <w:r w:rsidR="00AE219E">
        <w:rPr>
          <w:sz w:val="24"/>
          <w:szCs w:val="24"/>
        </w:rPr>
        <w:t xml:space="preserve">) is expected to be added as a new associate member by year-end.  Fiat (Chrysler) is not expected to maintain membership in 2018.   </w:t>
      </w:r>
    </w:p>
    <w:p w:rsidR="005362A9" w:rsidRDefault="00AE219E" w:rsidP="008D7D62">
      <w:pPr>
        <w:rPr>
          <w:sz w:val="24"/>
          <w:szCs w:val="24"/>
        </w:rPr>
      </w:pPr>
      <w:r>
        <w:rPr>
          <w:sz w:val="24"/>
          <w:szCs w:val="24"/>
        </w:rPr>
        <w:t xml:space="preserve">CIBO members who paid 2017 dues and those that are expected to pay 2018 dues will be budgeted in the 2018 </w:t>
      </w:r>
      <w:r w:rsidR="002C3BF7">
        <w:rPr>
          <w:sz w:val="24"/>
          <w:szCs w:val="24"/>
        </w:rPr>
        <w:t xml:space="preserve">income </w:t>
      </w:r>
      <w:r>
        <w:rPr>
          <w:sz w:val="24"/>
          <w:szCs w:val="24"/>
        </w:rPr>
        <w:t xml:space="preserve">plan.  The membership committee is asking each member to identify potential new members.  Also, Bob is </w:t>
      </w:r>
      <w:r w:rsidR="005362A9">
        <w:rPr>
          <w:sz w:val="24"/>
          <w:szCs w:val="24"/>
        </w:rPr>
        <w:t xml:space="preserve">in the process of locating </w:t>
      </w:r>
      <w:r>
        <w:rPr>
          <w:sz w:val="24"/>
          <w:szCs w:val="24"/>
        </w:rPr>
        <w:t xml:space="preserve">the </w:t>
      </w:r>
      <w:r w:rsidR="005362A9">
        <w:rPr>
          <w:sz w:val="24"/>
          <w:szCs w:val="24"/>
        </w:rPr>
        <w:t xml:space="preserve">existing/remaining coal fired industrial boilers in an attempt to identify potential new members.  Meanwhile, Chuck Hallier is working on identifying the needs for gas fired industrial boilers.  </w:t>
      </w:r>
    </w:p>
    <w:p w:rsidR="005362A9" w:rsidRDefault="005362A9" w:rsidP="008D7D62">
      <w:pPr>
        <w:rPr>
          <w:sz w:val="24"/>
          <w:szCs w:val="24"/>
        </w:rPr>
      </w:pPr>
      <w:r>
        <w:rPr>
          <w:sz w:val="24"/>
          <w:szCs w:val="24"/>
        </w:rPr>
        <w:t xml:space="preserve">Bob is also interested in identifying other industrial energy priorities (potentially beyond steam/heat produced by boilers).  Bob expects to send an email questionnaire out to the membership in this regard.  The associated feedback will be discussed at the March, 2018 quarterly meeting.   </w:t>
      </w:r>
    </w:p>
    <w:p w:rsidR="00606213" w:rsidRDefault="005362A9" w:rsidP="008D7D62">
      <w:pPr>
        <w:rPr>
          <w:sz w:val="24"/>
          <w:szCs w:val="24"/>
        </w:rPr>
      </w:pPr>
      <w:r>
        <w:rPr>
          <w:sz w:val="24"/>
          <w:szCs w:val="24"/>
        </w:rPr>
        <w:lastRenderedPageBreak/>
        <w:t xml:space="preserve">The </w:t>
      </w:r>
      <w:r w:rsidR="00606213">
        <w:rPr>
          <w:sz w:val="24"/>
          <w:szCs w:val="24"/>
        </w:rPr>
        <w:t xml:space="preserve">proposed </w:t>
      </w:r>
      <w:r w:rsidR="005B033D">
        <w:rPr>
          <w:sz w:val="24"/>
          <w:szCs w:val="24"/>
        </w:rPr>
        <w:t>individual c</w:t>
      </w:r>
      <w:r>
        <w:rPr>
          <w:sz w:val="24"/>
          <w:szCs w:val="24"/>
        </w:rPr>
        <w:t>onsultant member classification</w:t>
      </w:r>
      <w:r w:rsidR="00606213">
        <w:rPr>
          <w:sz w:val="24"/>
          <w:szCs w:val="24"/>
        </w:rPr>
        <w:t xml:space="preserve"> needs to be voted upon by the membership.  Bob will send an email to the membership in January and schedule a special meeting to carry out the proxy process and resultant change to the </w:t>
      </w:r>
      <w:r w:rsidR="00554B3E">
        <w:rPr>
          <w:sz w:val="24"/>
          <w:szCs w:val="24"/>
        </w:rPr>
        <w:t>b</w:t>
      </w:r>
      <w:r w:rsidR="00606213">
        <w:rPr>
          <w:sz w:val="24"/>
          <w:szCs w:val="24"/>
        </w:rPr>
        <w:t>y</w:t>
      </w:r>
      <w:r w:rsidR="00C677AC">
        <w:rPr>
          <w:sz w:val="24"/>
          <w:szCs w:val="24"/>
        </w:rPr>
        <w:t>l</w:t>
      </w:r>
      <w:r w:rsidR="00606213">
        <w:rPr>
          <w:sz w:val="24"/>
          <w:szCs w:val="24"/>
        </w:rPr>
        <w:t>aws.</w:t>
      </w:r>
    </w:p>
    <w:p w:rsidR="00606213" w:rsidRPr="00F86A15" w:rsidRDefault="00606213" w:rsidP="00606213">
      <w:pPr>
        <w:tabs>
          <w:tab w:val="left" w:pos="-1440"/>
        </w:tabs>
        <w:jc w:val="both"/>
        <w:rPr>
          <w:sz w:val="24"/>
          <w:szCs w:val="24"/>
        </w:rPr>
      </w:pPr>
      <w:r w:rsidRPr="00C42987">
        <w:rPr>
          <w:b/>
          <w:sz w:val="24"/>
          <w:szCs w:val="24"/>
        </w:rPr>
        <w:t>Ind</w:t>
      </w:r>
      <w:r w:rsidR="005B033D">
        <w:rPr>
          <w:b/>
          <w:sz w:val="24"/>
          <w:szCs w:val="24"/>
        </w:rPr>
        <w:t xml:space="preserve">ependent </w:t>
      </w:r>
      <w:r w:rsidRPr="00C42987">
        <w:rPr>
          <w:b/>
          <w:sz w:val="24"/>
          <w:szCs w:val="24"/>
        </w:rPr>
        <w:t>Consultant</w:t>
      </w:r>
      <w:r>
        <w:rPr>
          <w:sz w:val="24"/>
          <w:szCs w:val="24"/>
        </w:rPr>
        <w:t xml:space="preserve">:  </w:t>
      </w:r>
      <w:r w:rsidR="00160467">
        <w:rPr>
          <w:sz w:val="24"/>
          <w:szCs w:val="24"/>
        </w:rPr>
        <w:t>Any i</w:t>
      </w:r>
      <w:r w:rsidRPr="00F86A15">
        <w:rPr>
          <w:sz w:val="24"/>
          <w:szCs w:val="24"/>
        </w:rPr>
        <w:t>ndividual person may be admitted as an Independent Consultant member if such person owns a single person business (sole proprietor, LLC) and is engaged in producing consulting services useful in the permitting, design, construc</w:t>
      </w:r>
      <w:r w:rsidRPr="00F86A15">
        <w:rPr>
          <w:sz w:val="24"/>
          <w:szCs w:val="24"/>
        </w:rPr>
        <w:softHyphen/>
        <w:t>tion or maintenance of steam generation or hot water production or cogeneration facilities.  Information obtained from CIBO is for the sole use of the Independent Consultant member. An Independent Consultant member shall not be entitled to vote in the affairs of the Council.</w:t>
      </w:r>
    </w:p>
    <w:p w:rsidR="0094403A" w:rsidRPr="00606213" w:rsidRDefault="00606213" w:rsidP="00606213">
      <w:pPr>
        <w:rPr>
          <w:sz w:val="24"/>
          <w:szCs w:val="24"/>
        </w:rPr>
      </w:pPr>
      <w:r>
        <w:rPr>
          <w:sz w:val="24"/>
          <w:szCs w:val="24"/>
        </w:rPr>
        <w:t>Bob updated the Board on the status of the new Higher Logic software platform.  Bob is making a plea to get the active members more involved with this community</w:t>
      </w:r>
      <w:r w:rsidR="00160467">
        <w:rPr>
          <w:sz w:val="24"/>
          <w:szCs w:val="24"/>
        </w:rPr>
        <w:t>-</w:t>
      </w:r>
      <w:r>
        <w:rPr>
          <w:sz w:val="24"/>
          <w:szCs w:val="24"/>
        </w:rPr>
        <w:t xml:space="preserve">based online platform.     </w:t>
      </w:r>
      <w:r w:rsidR="005362A9">
        <w:rPr>
          <w:sz w:val="24"/>
          <w:szCs w:val="24"/>
        </w:rPr>
        <w:t xml:space="preserve"> </w:t>
      </w:r>
      <w:r w:rsidR="00D43EDB" w:rsidRPr="00606213">
        <w:rPr>
          <w:sz w:val="24"/>
          <w:szCs w:val="24"/>
        </w:rPr>
        <w:t xml:space="preserve">  </w:t>
      </w:r>
      <w:r w:rsidR="00FB263B" w:rsidRPr="00606213">
        <w:rPr>
          <w:sz w:val="24"/>
          <w:szCs w:val="24"/>
        </w:rPr>
        <w:t xml:space="preserve"> </w:t>
      </w:r>
    </w:p>
    <w:p w:rsidR="002244AA" w:rsidRPr="002244AA" w:rsidRDefault="002244AA" w:rsidP="006513E3">
      <w:pPr>
        <w:rPr>
          <w:b/>
          <w:sz w:val="24"/>
          <w:szCs w:val="24"/>
        </w:rPr>
      </w:pPr>
      <w:r w:rsidRPr="002244AA">
        <w:rPr>
          <w:b/>
          <w:sz w:val="24"/>
          <w:szCs w:val="24"/>
        </w:rPr>
        <w:t>IV. 2017 Budget Review</w:t>
      </w:r>
      <w:r w:rsidR="005B033D">
        <w:rPr>
          <w:b/>
          <w:sz w:val="24"/>
          <w:szCs w:val="24"/>
        </w:rPr>
        <w:t>/2018 Budget Planning</w:t>
      </w:r>
    </w:p>
    <w:p w:rsidR="002244AA" w:rsidRDefault="002244AA" w:rsidP="006513E3">
      <w:pPr>
        <w:rPr>
          <w:sz w:val="24"/>
          <w:szCs w:val="24"/>
        </w:rPr>
      </w:pPr>
      <w:r>
        <w:rPr>
          <w:sz w:val="24"/>
          <w:szCs w:val="24"/>
        </w:rPr>
        <w:t>Jay Hofmann provided the Treasurer’s report.</w:t>
      </w:r>
    </w:p>
    <w:p w:rsidR="002244AA" w:rsidRPr="002244AA" w:rsidRDefault="002244AA" w:rsidP="002244AA">
      <w:pPr>
        <w:rPr>
          <w:sz w:val="24"/>
          <w:szCs w:val="24"/>
        </w:rPr>
      </w:pPr>
      <w:r w:rsidRPr="002244AA">
        <w:rPr>
          <w:sz w:val="24"/>
          <w:szCs w:val="24"/>
        </w:rPr>
        <w:t xml:space="preserve">The annual dues payments continue to run behind plan at all membership levels.  As of </w:t>
      </w:r>
      <w:r w:rsidR="005B033D">
        <w:rPr>
          <w:sz w:val="24"/>
          <w:szCs w:val="24"/>
        </w:rPr>
        <w:t>early December, C</w:t>
      </w:r>
      <w:r>
        <w:rPr>
          <w:sz w:val="24"/>
          <w:szCs w:val="24"/>
        </w:rPr>
        <w:t xml:space="preserve">IBO is </w:t>
      </w:r>
      <w:r w:rsidR="00DE603C">
        <w:rPr>
          <w:sz w:val="24"/>
          <w:szCs w:val="24"/>
        </w:rPr>
        <w:t xml:space="preserve">expected </w:t>
      </w:r>
      <w:r w:rsidR="005B033D">
        <w:rPr>
          <w:sz w:val="24"/>
          <w:szCs w:val="24"/>
        </w:rPr>
        <w:t xml:space="preserve">to end the year about $125,000 </w:t>
      </w:r>
      <w:r w:rsidRPr="002244AA">
        <w:rPr>
          <w:sz w:val="24"/>
          <w:szCs w:val="24"/>
        </w:rPr>
        <w:t xml:space="preserve">behind on the </w:t>
      </w:r>
      <w:r w:rsidR="005B033D">
        <w:rPr>
          <w:sz w:val="24"/>
          <w:szCs w:val="24"/>
        </w:rPr>
        <w:t xml:space="preserve">budgeted </w:t>
      </w:r>
      <w:r w:rsidRPr="002244AA">
        <w:rPr>
          <w:sz w:val="24"/>
          <w:szCs w:val="24"/>
        </w:rPr>
        <w:t>2017 dues payments</w:t>
      </w:r>
      <w:r w:rsidR="005B033D">
        <w:rPr>
          <w:sz w:val="24"/>
          <w:szCs w:val="24"/>
        </w:rPr>
        <w:t xml:space="preserve">.  This will result in a significant negative cash flow for the year.  </w:t>
      </w:r>
      <w:r w:rsidRPr="002244AA">
        <w:rPr>
          <w:sz w:val="24"/>
          <w:szCs w:val="24"/>
        </w:rPr>
        <w:t xml:space="preserve">    </w:t>
      </w:r>
    </w:p>
    <w:p w:rsidR="002244AA" w:rsidRDefault="002244AA" w:rsidP="002244AA">
      <w:pPr>
        <w:rPr>
          <w:sz w:val="24"/>
          <w:szCs w:val="24"/>
        </w:rPr>
      </w:pPr>
      <w:r w:rsidRPr="002244AA">
        <w:rPr>
          <w:sz w:val="24"/>
          <w:szCs w:val="24"/>
        </w:rPr>
        <w:t xml:space="preserve">Overall, the expenses in </w:t>
      </w:r>
      <w:r w:rsidR="005B033D">
        <w:rPr>
          <w:sz w:val="24"/>
          <w:szCs w:val="24"/>
        </w:rPr>
        <w:t xml:space="preserve">most of </w:t>
      </w:r>
      <w:r w:rsidRPr="002244AA">
        <w:rPr>
          <w:sz w:val="24"/>
          <w:szCs w:val="24"/>
        </w:rPr>
        <w:t xml:space="preserve">the major expense categories are either at or below the budgeted amounts through </w:t>
      </w:r>
      <w:r w:rsidR="005B033D">
        <w:rPr>
          <w:sz w:val="24"/>
          <w:szCs w:val="24"/>
        </w:rPr>
        <w:t xml:space="preserve">ten </w:t>
      </w:r>
      <w:r w:rsidRPr="002244AA">
        <w:rPr>
          <w:sz w:val="24"/>
          <w:szCs w:val="24"/>
        </w:rPr>
        <w:t>months this year.</w:t>
      </w:r>
      <w:r w:rsidR="005B033D">
        <w:rPr>
          <w:sz w:val="24"/>
          <w:szCs w:val="24"/>
        </w:rPr>
        <w:t xml:space="preserve">  The annual meeting is expected to be near budget on the expense side and well below budget on income due to lo</w:t>
      </w:r>
      <w:r w:rsidR="00DE603C">
        <w:rPr>
          <w:sz w:val="24"/>
          <w:szCs w:val="24"/>
        </w:rPr>
        <w:t>wer than expected attendance.</w:t>
      </w:r>
    </w:p>
    <w:p w:rsidR="00ED560B" w:rsidRDefault="005B033D" w:rsidP="002244AA">
      <w:pPr>
        <w:rPr>
          <w:sz w:val="24"/>
          <w:szCs w:val="24"/>
        </w:rPr>
      </w:pPr>
      <w:r>
        <w:rPr>
          <w:sz w:val="24"/>
          <w:szCs w:val="24"/>
        </w:rPr>
        <w:t>The 2017 conferences (including booth</w:t>
      </w:r>
      <w:r w:rsidR="002C3BF7">
        <w:rPr>
          <w:sz w:val="24"/>
          <w:szCs w:val="24"/>
        </w:rPr>
        <w:t>s</w:t>
      </w:r>
      <w:r>
        <w:rPr>
          <w:sz w:val="24"/>
          <w:szCs w:val="24"/>
        </w:rPr>
        <w:t xml:space="preserve">) made money for </w:t>
      </w:r>
      <w:r w:rsidR="00ED560B">
        <w:rPr>
          <w:sz w:val="24"/>
          <w:szCs w:val="24"/>
        </w:rPr>
        <w:t>CIBO</w:t>
      </w:r>
      <w:r>
        <w:rPr>
          <w:sz w:val="24"/>
          <w:szCs w:val="24"/>
        </w:rPr>
        <w:t xml:space="preserve"> in 2017 (see attachment).  The 2018 conference fees were discussed.  Generally, it was agreed to maintain the conference attendee fees </w:t>
      </w:r>
      <w:r w:rsidR="002C3BF7">
        <w:rPr>
          <w:sz w:val="24"/>
          <w:szCs w:val="24"/>
        </w:rPr>
        <w:t>consistent with 2017.  The “spouse” fee at the annual meeting will be raised from $200 (no lunch) to $250 + $50 (including lunch).  The annual meeting golf fees will remain “at cost.”</w:t>
      </w:r>
      <w:r w:rsidR="00ED560B">
        <w:rPr>
          <w:sz w:val="24"/>
          <w:szCs w:val="24"/>
        </w:rPr>
        <w:t xml:space="preserve"> </w:t>
      </w:r>
    </w:p>
    <w:p w:rsidR="00ED560B" w:rsidRDefault="00ED560B" w:rsidP="002244AA">
      <w:pPr>
        <w:rPr>
          <w:sz w:val="24"/>
          <w:szCs w:val="24"/>
        </w:rPr>
      </w:pPr>
      <w:r>
        <w:rPr>
          <w:sz w:val="24"/>
          <w:szCs w:val="24"/>
        </w:rPr>
        <w:t>The board briefly discussed various cost/budget cutting options for 2018.</w:t>
      </w:r>
      <w:r w:rsidR="002C3BF7">
        <w:rPr>
          <w:sz w:val="24"/>
          <w:szCs w:val="24"/>
        </w:rPr>
        <w:t xml:space="preserve">  It is likely CIBO will reduce the Bracewell legal retainer to $10,000 per month (or lower).  Scott Darling suggested that CIBO discontinue its support of the Midwest Ozone Group (MOG) thereby saving CIBO $10,000 in 2018. </w:t>
      </w:r>
      <w:r>
        <w:rPr>
          <w:sz w:val="24"/>
          <w:szCs w:val="24"/>
        </w:rPr>
        <w:t xml:space="preserve">  </w:t>
      </w:r>
    </w:p>
    <w:p w:rsidR="002C3BF7" w:rsidRDefault="002C3BF7" w:rsidP="002244AA">
      <w:pPr>
        <w:rPr>
          <w:sz w:val="24"/>
          <w:szCs w:val="24"/>
        </w:rPr>
      </w:pPr>
      <w:r>
        <w:rPr>
          <w:sz w:val="24"/>
          <w:szCs w:val="24"/>
        </w:rPr>
        <w:t xml:space="preserve">Conference calls were scheduled in January for 2018 budget discussion and </w:t>
      </w:r>
      <w:r w:rsidR="00554B3E">
        <w:rPr>
          <w:sz w:val="24"/>
          <w:szCs w:val="24"/>
        </w:rPr>
        <w:t xml:space="preserve">board </w:t>
      </w:r>
      <w:r>
        <w:rPr>
          <w:sz w:val="24"/>
          <w:szCs w:val="24"/>
        </w:rPr>
        <w:t>approval.</w:t>
      </w:r>
    </w:p>
    <w:p w:rsidR="000D6A9C" w:rsidRDefault="000D6A9C" w:rsidP="006513E3">
      <w:pPr>
        <w:rPr>
          <w:sz w:val="24"/>
          <w:szCs w:val="24"/>
        </w:rPr>
      </w:pPr>
      <w:r>
        <w:rPr>
          <w:sz w:val="24"/>
          <w:szCs w:val="24"/>
        </w:rPr>
        <w:t xml:space="preserve">The meeting was adjourned at </w:t>
      </w:r>
      <w:r w:rsidR="002C3BF7">
        <w:rPr>
          <w:sz w:val="24"/>
          <w:szCs w:val="24"/>
        </w:rPr>
        <w:t>7</w:t>
      </w:r>
      <w:r>
        <w:rPr>
          <w:sz w:val="24"/>
          <w:szCs w:val="24"/>
        </w:rPr>
        <w:t>:</w:t>
      </w:r>
      <w:r w:rsidR="002C3BF7">
        <w:rPr>
          <w:sz w:val="24"/>
          <w:szCs w:val="24"/>
        </w:rPr>
        <w:t>04</w:t>
      </w:r>
      <w:r>
        <w:rPr>
          <w:sz w:val="24"/>
          <w:szCs w:val="24"/>
        </w:rPr>
        <w:t xml:space="preserve"> PM.</w:t>
      </w:r>
    </w:p>
    <w:sectPr w:rsidR="000D6A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1533E"/>
    <w:multiLevelType w:val="hybridMultilevel"/>
    <w:tmpl w:val="65C2290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E3C56C6"/>
    <w:multiLevelType w:val="hybridMultilevel"/>
    <w:tmpl w:val="3B406B92"/>
    <w:lvl w:ilvl="0" w:tplc="F5EAC79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9F424F"/>
    <w:multiLevelType w:val="hybridMultilevel"/>
    <w:tmpl w:val="924601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2A2EE0"/>
    <w:multiLevelType w:val="hybridMultilevel"/>
    <w:tmpl w:val="C26AEF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036C8B"/>
    <w:multiLevelType w:val="hybridMultilevel"/>
    <w:tmpl w:val="7B7838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3F7FED"/>
    <w:multiLevelType w:val="hybridMultilevel"/>
    <w:tmpl w:val="CF0480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9166031"/>
    <w:multiLevelType w:val="hybridMultilevel"/>
    <w:tmpl w:val="361AEF26"/>
    <w:lvl w:ilvl="0" w:tplc="07687A68">
      <w:start w:val="1"/>
      <w:numFmt w:val="upperRoman"/>
      <w:lvlText w:val="%1."/>
      <w:lvlJc w:val="left"/>
      <w:pPr>
        <w:ind w:left="1080" w:hanging="72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B84244"/>
    <w:multiLevelType w:val="hybridMultilevel"/>
    <w:tmpl w:val="AE600B1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63C522C"/>
    <w:multiLevelType w:val="hybridMultilevel"/>
    <w:tmpl w:val="21982D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6B57751"/>
    <w:multiLevelType w:val="hybridMultilevel"/>
    <w:tmpl w:val="4CB058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A7D1EBB"/>
    <w:multiLevelType w:val="hybridMultilevel"/>
    <w:tmpl w:val="2CF07C62"/>
    <w:lvl w:ilvl="0" w:tplc="A1A029A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0B3266"/>
    <w:multiLevelType w:val="hybridMultilevel"/>
    <w:tmpl w:val="9398D5AC"/>
    <w:lvl w:ilvl="0" w:tplc="CE4CF2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2"/>
  </w:num>
  <w:num w:numId="3">
    <w:abstractNumId w:val="8"/>
  </w:num>
  <w:num w:numId="4">
    <w:abstractNumId w:val="0"/>
  </w:num>
  <w:num w:numId="5">
    <w:abstractNumId w:val="7"/>
  </w:num>
  <w:num w:numId="6">
    <w:abstractNumId w:val="3"/>
  </w:num>
  <w:num w:numId="7">
    <w:abstractNumId w:val="11"/>
  </w:num>
  <w:num w:numId="8">
    <w:abstractNumId w:val="5"/>
  </w:num>
  <w:num w:numId="9">
    <w:abstractNumId w:val="9"/>
  </w:num>
  <w:num w:numId="10">
    <w:abstractNumId w:val="4"/>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E10"/>
    <w:rsid w:val="00015951"/>
    <w:rsid w:val="000438FE"/>
    <w:rsid w:val="00072F4F"/>
    <w:rsid w:val="000A2B30"/>
    <w:rsid w:val="000B027E"/>
    <w:rsid w:val="000B794A"/>
    <w:rsid w:val="000D265C"/>
    <w:rsid w:val="000D6A9C"/>
    <w:rsid w:val="000E3A0E"/>
    <w:rsid w:val="001050C0"/>
    <w:rsid w:val="001102EA"/>
    <w:rsid w:val="00126B3B"/>
    <w:rsid w:val="00160467"/>
    <w:rsid w:val="00162DD9"/>
    <w:rsid w:val="00164F9C"/>
    <w:rsid w:val="00176901"/>
    <w:rsid w:val="00176F5D"/>
    <w:rsid w:val="00180506"/>
    <w:rsid w:val="0018509B"/>
    <w:rsid w:val="001D3003"/>
    <w:rsid w:val="001D726D"/>
    <w:rsid w:val="001D756B"/>
    <w:rsid w:val="002063BE"/>
    <w:rsid w:val="00213B3E"/>
    <w:rsid w:val="002244AA"/>
    <w:rsid w:val="002349B0"/>
    <w:rsid w:val="00243C1B"/>
    <w:rsid w:val="00252E70"/>
    <w:rsid w:val="0026299E"/>
    <w:rsid w:val="002C096D"/>
    <w:rsid w:val="002C3BF7"/>
    <w:rsid w:val="002C7A1D"/>
    <w:rsid w:val="002E0685"/>
    <w:rsid w:val="002E2C2C"/>
    <w:rsid w:val="00304CE0"/>
    <w:rsid w:val="00311817"/>
    <w:rsid w:val="00330BD0"/>
    <w:rsid w:val="00342E10"/>
    <w:rsid w:val="00363711"/>
    <w:rsid w:val="00375D0D"/>
    <w:rsid w:val="0038754E"/>
    <w:rsid w:val="003C5484"/>
    <w:rsid w:val="003D5636"/>
    <w:rsid w:val="003E60EE"/>
    <w:rsid w:val="00417DF4"/>
    <w:rsid w:val="00456A02"/>
    <w:rsid w:val="00457292"/>
    <w:rsid w:val="00483DCC"/>
    <w:rsid w:val="00484B25"/>
    <w:rsid w:val="004A404A"/>
    <w:rsid w:val="004A5671"/>
    <w:rsid w:val="005272EA"/>
    <w:rsid w:val="005362A9"/>
    <w:rsid w:val="00550067"/>
    <w:rsid w:val="00554B3E"/>
    <w:rsid w:val="00573505"/>
    <w:rsid w:val="00574A18"/>
    <w:rsid w:val="0057613E"/>
    <w:rsid w:val="00577A6F"/>
    <w:rsid w:val="0059702A"/>
    <w:rsid w:val="005A53FD"/>
    <w:rsid w:val="005B033D"/>
    <w:rsid w:val="005B1CDB"/>
    <w:rsid w:val="005D7B03"/>
    <w:rsid w:val="005E2C08"/>
    <w:rsid w:val="005F691B"/>
    <w:rsid w:val="00602A26"/>
    <w:rsid w:val="006031E8"/>
    <w:rsid w:val="00604687"/>
    <w:rsid w:val="00606213"/>
    <w:rsid w:val="006513E3"/>
    <w:rsid w:val="00670D75"/>
    <w:rsid w:val="006755E6"/>
    <w:rsid w:val="00675615"/>
    <w:rsid w:val="006F1B99"/>
    <w:rsid w:val="006F4C49"/>
    <w:rsid w:val="00702D2E"/>
    <w:rsid w:val="00742B7D"/>
    <w:rsid w:val="0077410A"/>
    <w:rsid w:val="00776211"/>
    <w:rsid w:val="00796FB8"/>
    <w:rsid w:val="007A45D0"/>
    <w:rsid w:val="007B02E8"/>
    <w:rsid w:val="007F5A28"/>
    <w:rsid w:val="008604F0"/>
    <w:rsid w:val="008D01CB"/>
    <w:rsid w:val="008D7D62"/>
    <w:rsid w:val="008E7671"/>
    <w:rsid w:val="008F0C87"/>
    <w:rsid w:val="00910422"/>
    <w:rsid w:val="00920A85"/>
    <w:rsid w:val="00932F18"/>
    <w:rsid w:val="00936470"/>
    <w:rsid w:val="0094403A"/>
    <w:rsid w:val="009575A4"/>
    <w:rsid w:val="00997DE5"/>
    <w:rsid w:val="009A0429"/>
    <w:rsid w:val="009A2ED6"/>
    <w:rsid w:val="009A57F7"/>
    <w:rsid w:val="009E7147"/>
    <w:rsid w:val="00A0675E"/>
    <w:rsid w:val="00A42F1C"/>
    <w:rsid w:val="00A743CD"/>
    <w:rsid w:val="00A769DC"/>
    <w:rsid w:val="00AA480C"/>
    <w:rsid w:val="00AA4CC8"/>
    <w:rsid w:val="00AB52DD"/>
    <w:rsid w:val="00AD0A92"/>
    <w:rsid w:val="00AD1D2C"/>
    <w:rsid w:val="00AD66DB"/>
    <w:rsid w:val="00AE0CBB"/>
    <w:rsid w:val="00AE219E"/>
    <w:rsid w:val="00B333EB"/>
    <w:rsid w:val="00B33D1D"/>
    <w:rsid w:val="00B44CEA"/>
    <w:rsid w:val="00B64CCD"/>
    <w:rsid w:val="00BD5BFB"/>
    <w:rsid w:val="00C04413"/>
    <w:rsid w:val="00C07204"/>
    <w:rsid w:val="00C243D2"/>
    <w:rsid w:val="00C36FE6"/>
    <w:rsid w:val="00C4147D"/>
    <w:rsid w:val="00C42987"/>
    <w:rsid w:val="00C677AC"/>
    <w:rsid w:val="00C73BD1"/>
    <w:rsid w:val="00C77254"/>
    <w:rsid w:val="00C807E1"/>
    <w:rsid w:val="00C86B22"/>
    <w:rsid w:val="00D43EDB"/>
    <w:rsid w:val="00D53595"/>
    <w:rsid w:val="00D622E2"/>
    <w:rsid w:val="00DC03B7"/>
    <w:rsid w:val="00DC3A2C"/>
    <w:rsid w:val="00DD7F70"/>
    <w:rsid w:val="00DE603C"/>
    <w:rsid w:val="00DF1FA4"/>
    <w:rsid w:val="00DF4000"/>
    <w:rsid w:val="00E00548"/>
    <w:rsid w:val="00E17CDF"/>
    <w:rsid w:val="00E35ADB"/>
    <w:rsid w:val="00E40402"/>
    <w:rsid w:val="00E45174"/>
    <w:rsid w:val="00E52231"/>
    <w:rsid w:val="00E730D0"/>
    <w:rsid w:val="00E96878"/>
    <w:rsid w:val="00EA7ABD"/>
    <w:rsid w:val="00ED560B"/>
    <w:rsid w:val="00EE7874"/>
    <w:rsid w:val="00F040DA"/>
    <w:rsid w:val="00F34610"/>
    <w:rsid w:val="00F36251"/>
    <w:rsid w:val="00F40E14"/>
    <w:rsid w:val="00F521F5"/>
    <w:rsid w:val="00F638A7"/>
    <w:rsid w:val="00F72EFD"/>
    <w:rsid w:val="00F86A15"/>
    <w:rsid w:val="00F92E56"/>
    <w:rsid w:val="00FA120D"/>
    <w:rsid w:val="00FB263B"/>
    <w:rsid w:val="00FC3331"/>
    <w:rsid w:val="00FD11BD"/>
    <w:rsid w:val="00FE33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F79298-ACD4-4993-94E5-8EA999C1A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7D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7DF4"/>
    <w:rPr>
      <w:rFonts w:ascii="Segoe UI" w:hAnsi="Segoe UI" w:cs="Segoe UI"/>
      <w:sz w:val="18"/>
      <w:szCs w:val="18"/>
    </w:rPr>
  </w:style>
  <w:style w:type="paragraph" w:styleId="ListParagraph">
    <w:name w:val="List Paragraph"/>
    <w:basedOn w:val="Normal"/>
    <w:uiPriority w:val="34"/>
    <w:qFormat/>
    <w:rsid w:val="0026299E"/>
    <w:pPr>
      <w:ind w:left="720"/>
      <w:contextualSpacing/>
    </w:pPr>
  </w:style>
  <w:style w:type="paragraph" w:styleId="PlainText">
    <w:name w:val="Plain Text"/>
    <w:basedOn w:val="Normal"/>
    <w:link w:val="PlainTextChar"/>
    <w:uiPriority w:val="99"/>
    <w:unhideWhenUsed/>
    <w:rsid w:val="00604687"/>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604687"/>
    <w:rPr>
      <w:rFonts w:ascii="Calibri" w:hAnsi="Calibri"/>
      <w:szCs w:val="21"/>
    </w:rPr>
  </w:style>
  <w:style w:type="character" w:styleId="Hyperlink">
    <w:name w:val="Hyperlink"/>
    <w:basedOn w:val="DefaultParagraphFont"/>
    <w:uiPriority w:val="99"/>
    <w:unhideWhenUsed/>
    <w:rsid w:val="00AE219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707185">
      <w:bodyDiv w:val="1"/>
      <w:marLeft w:val="0"/>
      <w:marRight w:val="0"/>
      <w:marTop w:val="0"/>
      <w:marBottom w:val="0"/>
      <w:divBdr>
        <w:top w:val="none" w:sz="0" w:space="0" w:color="auto"/>
        <w:left w:val="none" w:sz="0" w:space="0" w:color="auto"/>
        <w:bottom w:val="none" w:sz="0" w:space="0" w:color="auto"/>
        <w:right w:val="none" w:sz="0" w:space="0" w:color="auto"/>
      </w:divBdr>
    </w:div>
    <w:div w:id="1288506975">
      <w:bodyDiv w:val="1"/>
      <w:marLeft w:val="0"/>
      <w:marRight w:val="0"/>
      <w:marTop w:val="0"/>
      <w:marBottom w:val="0"/>
      <w:divBdr>
        <w:top w:val="none" w:sz="0" w:space="0" w:color="auto"/>
        <w:left w:val="none" w:sz="0" w:space="0" w:color="auto"/>
        <w:bottom w:val="none" w:sz="0" w:space="0" w:color="auto"/>
        <w:right w:val="none" w:sz="0" w:space="0" w:color="auto"/>
      </w:divBdr>
    </w:div>
    <w:div w:id="1919317396">
      <w:bodyDiv w:val="1"/>
      <w:marLeft w:val="0"/>
      <w:marRight w:val="0"/>
      <w:marTop w:val="0"/>
      <w:marBottom w:val="0"/>
      <w:divBdr>
        <w:top w:val="none" w:sz="0" w:space="0" w:color="auto"/>
        <w:left w:val="none" w:sz="0" w:space="0" w:color="auto"/>
        <w:bottom w:val="none" w:sz="0" w:space="0" w:color="auto"/>
        <w:right w:val="none" w:sz="0" w:space="0" w:color="auto"/>
      </w:divBdr>
    </w:div>
    <w:div w:id="2040884946">
      <w:bodyDiv w:val="1"/>
      <w:marLeft w:val="0"/>
      <w:marRight w:val="0"/>
      <w:marTop w:val="0"/>
      <w:marBottom w:val="0"/>
      <w:divBdr>
        <w:top w:val="none" w:sz="0" w:space="0" w:color="auto"/>
        <w:left w:val="none" w:sz="0" w:space="0" w:color="auto"/>
        <w:bottom w:val="none" w:sz="0" w:space="0" w:color="auto"/>
        <w:right w:val="none" w:sz="0" w:space="0" w:color="auto"/>
      </w:divBdr>
    </w:div>
    <w:div w:id="205993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artoriu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692</Words>
  <Characters>3948</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Trinity Consultants Inc.</Company>
  <LinksUpToDate>false</LinksUpToDate>
  <CharactersWithSpaces>4631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Hofmann</dc:creator>
  <cp:keywords/>
  <dc:description/>
  <cp:lastModifiedBy>CMarriott</cp:lastModifiedBy>
  <cp:revision>2</cp:revision>
  <dcterms:created xsi:type="dcterms:W3CDTF">2018-03-01T16:18:00Z</dcterms:created>
  <dcterms:modified xsi:type="dcterms:W3CDTF">2018-03-01T16:18:00Z</dcterms:modified>
</cp:coreProperties>
</file>