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bookmarkStart w:id="0" w:name="_GoBack"/>
      <w:bookmarkEnd w:id="0"/>
      <w:r>
        <w:rPr>
          <w:b/>
        </w:rPr>
        <w:t xml:space="preserve">CIBO </w:t>
      </w:r>
      <w:r w:rsidR="00020297">
        <w:rPr>
          <w:b/>
        </w:rPr>
        <w:t xml:space="preserve">Virtual </w:t>
      </w:r>
      <w:r w:rsidR="004B3EAD">
        <w:rPr>
          <w:b/>
        </w:rPr>
        <w:t>December</w:t>
      </w:r>
      <w:r w:rsidR="00020297">
        <w:rPr>
          <w:b/>
        </w:rPr>
        <w:t xml:space="preserve"> Business Meeting</w:t>
      </w:r>
    </w:p>
    <w:p w:rsidR="002F4140" w:rsidRDefault="002F4140" w:rsidP="00173216">
      <w:pPr>
        <w:spacing w:after="0" w:line="240" w:lineRule="auto"/>
      </w:pPr>
      <w:r>
        <w:rPr>
          <w:b/>
        </w:rPr>
        <w:t xml:space="preserve">Minutes of Meeting – </w:t>
      </w:r>
      <w:r w:rsidR="004B3EAD">
        <w:rPr>
          <w:b/>
        </w:rPr>
        <w:t>December 9</w:t>
      </w:r>
      <w:r w:rsidR="006E1B56">
        <w:rPr>
          <w:b/>
        </w:rPr>
        <w:t>, 2020</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5E59F7">
        <w:t>9</w:t>
      </w:r>
      <w:r w:rsidR="00C74E49">
        <w:t>:</w:t>
      </w:r>
      <w:r w:rsidR="004B3EAD">
        <w:t>3</w:t>
      </w:r>
      <w:r w:rsidR="005E59F7">
        <w:t>0</w:t>
      </w:r>
      <w:r w:rsidR="00ED31B5">
        <w:t xml:space="preserve"> </w:t>
      </w:r>
      <w:r w:rsidR="005E59F7">
        <w:t>A</w:t>
      </w:r>
      <w:r w:rsidR="00ED31B5">
        <w:t>M</w:t>
      </w:r>
      <w:r>
        <w:t xml:space="preserve"> EDT.</w:t>
      </w:r>
    </w:p>
    <w:p w:rsidR="002F4140" w:rsidRDefault="002F4140" w:rsidP="00173216">
      <w:pPr>
        <w:spacing w:after="0" w:line="240" w:lineRule="auto"/>
      </w:pPr>
    </w:p>
    <w:p w:rsidR="000E5687" w:rsidRDefault="009F4C94" w:rsidP="000E5687">
      <w:pPr>
        <w:spacing w:after="0" w:line="240" w:lineRule="auto"/>
        <w:rPr>
          <w:b/>
        </w:rPr>
      </w:pPr>
      <w:r w:rsidRPr="0013006F">
        <w:rPr>
          <w:b/>
        </w:rPr>
        <w:t>Agenda:</w:t>
      </w:r>
    </w:p>
    <w:p w:rsidR="005E59F7" w:rsidRPr="0013006F" w:rsidRDefault="005E59F7" w:rsidP="000E5687">
      <w:pPr>
        <w:spacing w:after="0" w:line="240" w:lineRule="auto"/>
        <w:rPr>
          <w:b/>
        </w:rPr>
      </w:pPr>
    </w:p>
    <w:p w:rsidR="004F4ED4" w:rsidRPr="004B3EAD" w:rsidRDefault="004B3EAD" w:rsidP="004F4ED4">
      <w:pPr>
        <w:numPr>
          <w:ilvl w:val="0"/>
          <w:numId w:val="24"/>
        </w:numPr>
        <w:spacing w:after="0" w:line="240" w:lineRule="auto"/>
        <w:rPr>
          <w:rFonts w:eastAsia="Times New Roman"/>
        </w:rPr>
      </w:pPr>
      <w:r>
        <w:t>Executive Search Status</w:t>
      </w:r>
    </w:p>
    <w:p w:rsidR="004B3EAD" w:rsidRPr="004B3EAD" w:rsidRDefault="004B3EAD" w:rsidP="004F4ED4">
      <w:pPr>
        <w:numPr>
          <w:ilvl w:val="0"/>
          <w:numId w:val="24"/>
        </w:numPr>
        <w:spacing w:after="0" w:line="240" w:lineRule="auto"/>
        <w:rPr>
          <w:rFonts w:eastAsia="Times New Roman"/>
        </w:rPr>
      </w:pPr>
      <w:r>
        <w:t>Budget for 2021</w:t>
      </w:r>
    </w:p>
    <w:p w:rsidR="004B3EAD" w:rsidRPr="00FA7150" w:rsidRDefault="004B3EAD" w:rsidP="004F4ED4">
      <w:pPr>
        <w:numPr>
          <w:ilvl w:val="0"/>
          <w:numId w:val="24"/>
        </w:numPr>
        <w:spacing w:after="0" w:line="240" w:lineRule="auto"/>
        <w:rPr>
          <w:rFonts w:eastAsia="Times New Roman"/>
        </w:rPr>
      </w:pPr>
      <w:r>
        <w:t>2021 CIBO Executive Committee</w:t>
      </w:r>
    </w:p>
    <w:p w:rsidR="00FA7150" w:rsidRDefault="00FA7150" w:rsidP="004F4ED4">
      <w:pPr>
        <w:numPr>
          <w:ilvl w:val="0"/>
          <w:numId w:val="24"/>
        </w:numPr>
        <w:spacing w:after="0" w:line="240" w:lineRule="auto"/>
        <w:rPr>
          <w:rFonts w:eastAsia="Times New Roman"/>
        </w:rPr>
      </w:pPr>
      <w:r>
        <w:t>Thorn Award</w:t>
      </w:r>
    </w:p>
    <w:p w:rsidR="00FF2C57" w:rsidRDefault="00FF2C57" w:rsidP="00FF2C57">
      <w:pPr>
        <w:spacing w:after="0" w:line="240" w:lineRule="auto"/>
      </w:pPr>
    </w:p>
    <w:p w:rsidR="00FF2C57" w:rsidRDefault="00FF2C57" w:rsidP="00FF2C57">
      <w:pPr>
        <w:spacing w:after="0" w:line="240" w:lineRule="auto"/>
        <w:rPr>
          <w:b/>
        </w:rPr>
      </w:pPr>
      <w:r w:rsidRPr="0013006F">
        <w:rPr>
          <w:b/>
        </w:rPr>
        <w:t>Di</w:t>
      </w:r>
      <w:r w:rsidR="0013006F">
        <w:rPr>
          <w:b/>
        </w:rPr>
        <w:t>s</w:t>
      </w:r>
      <w:r w:rsidRPr="0013006F">
        <w:rPr>
          <w:b/>
        </w:rPr>
        <w:t>cussion/Business:</w:t>
      </w:r>
    </w:p>
    <w:p w:rsidR="004B3EAD" w:rsidRPr="004B3EAD" w:rsidRDefault="004B3EAD" w:rsidP="00FF2C57">
      <w:pPr>
        <w:spacing w:after="0" w:line="240" w:lineRule="auto"/>
      </w:pPr>
    </w:p>
    <w:p w:rsidR="004B3EAD" w:rsidRDefault="004B3EAD" w:rsidP="004B3EAD">
      <w:pPr>
        <w:pStyle w:val="ListParagraph"/>
        <w:numPr>
          <w:ilvl w:val="0"/>
          <w:numId w:val="27"/>
        </w:numPr>
        <w:spacing w:after="0" w:line="240" w:lineRule="auto"/>
      </w:pPr>
      <w:r>
        <w:t>Executive Search Status</w:t>
      </w:r>
    </w:p>
    <w:p w:rsidR="004B3EAD" w:rsidRDefault="004B3EAD" w:rsidP="004B3EAD">
      <w:pPr>
        <w:pStyle w:val="ListParagraph"/>
        <w:numPr>
          <w:ilvl w:val="1"/>
          <w:numId w:val="27"/>
        </w:numPr>
        <w:spacing w:after="0" w:line="240" w:lineRule="auto"/>
      </w:pPr>
      <w:r>
        <w:t>Ann McIver announced that the Executive Director search is complete.</w:t>
      </w:r>
    </w:p>
    <w:p w:rsidR="004B3EAD" w:rsidRDefault="004B3EAD" w:rsidP="004B3EAD">
      <w:pPr>
        <w:pStyle w:val="ListParagraph"/>
        <w:numPr>
          <w:ilvl w:val="1"/>
          <w:numId w:val="27"/>
        </w:numPr>
        <w:spacing w:after="0" w:line="240" w:lineRule="auto"/>
      </w:pPr>
      <w:r>
        <w:t>The candidate expects to be on board in January to coordinate with Bob for a smooth transition.</w:t>
      </w:r>
    </w:p>
    <w:p w:rsidR="004B3EAD" w:rsidRDefault="004B3EAD" w:rsidP="004B3EAD">
      <w:pPr>
        <w:pStyle w:val="ListParagraph"/>
        <w:spacing w:after="0" w:line="240" w:lineRule="auto"/>
        <w:ind w:left="1440"/>
      </w:pPr>
    </w:p>
    <w:p w:rsidR="004B3EAD" w:rsidRDefault="004B3EAD" w:rsidP="004B3EAD">
      <w:pPr>
        <w:pStyle w:val="ListParagraph"/>
        <w:numPr>
          <w:ilvl w:val="0"/>
          <w:numId w:val="27"/>
        </w:numPr>
        <w:spacing w:after="0" w:line="240" w:lineRule="auto"/>
      </w:pPr>
      <w:r>
        <w:t>2021 Budget</w:t>
      </w:r>
    </w:p>
    <w:p w:rsidR="004B3EAD" w:rsidRDefault="004B3EAD" w:rsidP="004B3EAD">
      <w:pPr>
        <w:pStyle w:val="ListParagraph"/>
        <w:numPr>
          <w:ilvl w:val="1"/>
          <w:numId w:val="27"/>
        </w:numPr>
        <w:spacing w:after="0" w:line="240" w:lineRule="auto"/>
      </w:pPr>
      <w:r>
        <w:t>Ann stated that the revisions to the bylaws require the Executive Committee to propose a budget to be approved by the membership since they are Board Members.</w:t>
      </w:r>
    </w:p>
    <w:p w:rsidR="004B3EAD" w:rsidRDefault="004B3EAD" w:rsidP="004B3EAD">
      <w:pPr>
        <w:pStyle w:val="ListParagraph"/>
        <w:numPr>
          <w:ilvl w:val="1"/>
          <w:numId w:val="27"/>
        </w:numPr>
        <w:spacing w:after="0" w:line="240" w:lineRule="auto"/>
      </w:pPr>
      <w:r>
        <w:t>The prior Board of Directors is acting as the Executive Committee until the end of the year.</w:t>
      </w:r>
    </w:p>
    <w:p w:rsidR="004B3EAD" w:rsidRDefault="004B3EAD" w:rsidP="004B3EAD">
      <w:pPr>
        <w:pStyle w:val="ListParagraph"/>
        <w:numPr>
          <w:ilvl w:val="1"/>
          <w:numId w:val="27"/>
        </w:numPr>
        <w:spacing w:after="0" w:line="240" w:lineRule="auto"/>
      </w:pPr>
      <w:r>
        <w:t>The 2021 budget was prepared for presentation by the Acting Executive Committee.</w:t>
      </w:r>
    </w:p>
    <w:p w:rsidR="00FA7150" w:rsidRPr="00FA7150" w:rsidRDefault="00FA7150" w:rsidP="004B3EAD">
      <w:pPr>
        <w:pStyle w:val="ListParagraph"/>
        <w:numPr>
          <w:ilvl w:val="1"/>
          <w:numId w:val="27"/>
        </w:numPr>
        <w:spacing w:after="0" w:line="240" w:lineRule="auto"/>
      </w:pPr>
      <w:r>
        <w:rPr>
          <w:rFonts w:ascii="Calibri" w:eastAsia="Calibri" w:hAnsi="Calibri" w:cs="Calibri"/>
        </w:rPr>
        <w:t>CIBO is a non-stock entity that is registered in the Commonwealth of Virginia as a non-profit organization.</w:t>
      </w:r>
    </w:p>
    <w:p w:rsidR="00FA7150" w:rsidRPr="00FA7150" w:rsidRDefault="00FA7150" w:rsidP="00FA7150">
      <w:pPr>
        <w:pStyle w:val="ListParagraph"/>
        <w:numPr>
          <w:ilvl w:val="2"/>
          <w:numId w:val="27"/>
        </w:numPr>
        <w:spacing w:after="0" w:line="240" w:lineRule="auto"/>
      </w:pPr>
      <w:r>
        <w:rPr>
          <w:rFonts w:ascii="Calibri" w:eastAsia="Calibri" w:hAnsi="Calibri" w:cs="Calibri"/>
        </w:rPr>
        <w:t xml:space="preserve">A non-profit organization can operate with a surplus of funds, but there are limits to the amounts.  </w:t>
      </w:r>
    </w:p>
    <w:p w:rsidR="00FA7150" w:rsidRPr="00FA7150" w:rsidRDefault="00FA7150" w:rsidP="00FA7150">
      <w:pPr>
        <w:pStyle w:val="ListParagraph"/>
        <w:numPr>
          <w:ilvl w:val="2"/>
          <w:numId w:val="27"/>
        </w:numPr>
        <w:spacing w:after="0" w:line="240" w:lineRule="auto"/>
      </w:pPr>
      <w:r>
        <w:rPr>
          <w:rFonts w:ascii="Calibri" w:eastAsia="Calibri" w:hAnsi="Calibri" w:cs="Calibri"/>
        </w:rPr>
        <w:t xml:space="preserve">CIBO files a tax return every year to report on its income and expenses as necessary to maintain its </w:t>
      </w:r>
      <w:r w:rsidR="007B44F7">
        <w:rPr>
          <w:rFonts w:ascii="Calibri" w:eastAsia="Calibri" w:hAnsi="Calibri" w:cs="Calibri"/>
        </w:rPr>
        <w:t>tax-exempt</w:t>
      </w:r>
      <w:r>
        <w:rPr>
          <w:rFonts w:ascii="Calibri" w:eastAsia="Calibri" w:hAnsi="Calibri" w:cs="Calibri"/>
        </w:rPr>
        <w:t xml:space="preserve"> status.</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From the last financial crisis to the final rule on Industrial Boiler MACT, CIBO operated with a surplus and built up a reserve fund account in anticipation of the transition to the new executive director.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For the past few years, CIBO has operated at a loss, as membership has declined with the shift from coal to gas and the financial impacts of the pandemic.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For 2021, revenues are expected to decline again while transition expenses will have to be included.  </w:t>
      </w:r>
    </w:p>
    <w:p w:rsidR="00FA7150" w:rsidRPr="00FA7150" w:rsidRDefault="00FA7150" w:rsidP="00FA7150">
      <w:pPr>
        <w:pStyle w:val="ListParagraph"/>
        <w:numPr>
          <w:ilvl w:val="2"/>
          <w:numId w:val="27"/>
        </w:numPr>
        <w:spacing w:after="0" w:line="240" w:lineRule="auto"/>
      </w:pPr>
      <w:r>
        <w:rPr>
          <w:rFonts w:ascii="Calibri" w:eastAsia="Calibri" w:hAnsi="Calibri" w:cs="Calibri"/>
        </w:rPr>
        <w:t xml:space="preserve">Income is being projected at $424,000.  </w:t>
      </w:r>
    </w:p>
    <w:p w:rsidR="00FA7150" w:rsidRPr="00FA7150" w:rsidRDefault="00FA7150" w:rsidP="00FA7150">
      <w:pPr>
        <w:pStyle w:val="ListParagraph"/>
        <w:numPr>
          <w:ilvl w:val="2"/>
          <w:numId w:val="27"/>
        </w:numPr>
        <w:spacing w:after="0" w:line="240" w:lineRule="auto"/>
      </w:pPr>
      <w:r>
        <w:rPr>
          <w:rFonts w:ascii="Calibri" w:eastAsia="Calibri" w:hAnsi="Calibri" w:cs="Calibri"/>
        </w:rPr>
        <w:t xml:space="preserve">Expenses are projected to be $560,000.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There will likely be dues increase in 2022.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There will be some lost members, but the new Executive Director is being charged with bringing in new members and hopefully, by the end of 2021 there will be an increase in membership.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Cash reserves will be drawn down this year and again next year.  </w:t>
      </w:r>
    </w:p>
    <w:p w:rsidR="00FA7150" w:rsidRPr="00FA7150" w:rsidRDefault="00FA7150" w:rsidP="00FA7150">
      <w:pPr>
        <w:pStyle w:val="ListParagraph"/>
        <w:numPr>
          <w:ilvl w:val="1"/>
          <w:numId w:val="27"/>
        </w:numPr>
        <w:spacing w:after="0" w:line="240" w:lineRule="auto"/>
      </w:pPr>
      <w:r>
        <w:rPr>
          <w:rFonts w:ascii="Calibri" w:eastAsia="Calibri" w:hAnsi="Calibri" w:cs="Calibri"/>
        </w:rPr>
        <w:t xml:space="preserve">With an increase in membership and an increase in membership dues, a balanced budget is being proposed in 2022.  </w:t>
      </w:r>
    </w:p>
    <w:p w:rsidR="00FA7150" w:rsidRPr="00FA7150" w:rsidRDefault="00FA7150" w:rsidP="00FA7150">
      <w:pPr>
        <w:pStyle w:val="ListParagraph"/>
        <w:numPr>
          <w:ilvl w:val="1"/>
          <w:numId w:val="27"/>
        </w:numPr>
        <w:spacing w:after="0" w:line="240" w:lineRule="auto"/>
      </w:pPr>
      <w:r>
        <w:rPr>
          <w:rFonts w:ascii="Calibri" w:eastAsia="Calibri" w:hAnsi="Calibri" w:cs="Calibri"/>
        </w:rPr>
        <w:t>Budget Vote</w:t>
      </w:r>
    </w:p>
    <w:p w:rsidR="00FA7150" w:rsidRPr="00FA7150" w:rsidRDefault="00FA7150" w:rsidP="00FA7150">
      <w:pPr>
        <w:pStyle w:val="ListParagraph"/>
        <w:numPr>
          <w:ilvl w:val="2"/>
          <w:numId w:val="27"/>
        </w:numPr>
        <w:spacing w:after="0" w:line="240" w:lineRule="auto"/>
      </w:pPr>
      <w:r>
        <w:rPr>
          <w:rFonts w:ascii="Calibri" w:eastAsia="Calibri" w:hAnsi="Calibri" w:cs="Calibri"/>
        </w:rPr>
        <w:lastRenderedPageBreak/>
        <w:t>Mick Durham moved that CIBO Board Members accept the proposed budget.</w:t>
      </w:r>
    </w:p>
    <w:p w:rsidR="00FA7150" w:rsidRPr="00FA7150" w:rsidRDefault="00FA7150" w:rsidP="00FA7150">
      <w:pPr>
        <w:pStyle w:val="ListParagraph"/>
        <w:numPr>
          <w:ilvl w:val="2"/>
          <w:numId w:val="27"/>
        </w:numPr>
        <w:spacing w:after="0" w:line="240" w:lineRule="auto"/>
      </w:pPr>
      <w:r>
        <w:rPr>
          <w:rFonts w:ascii="Calibri" w:eastAsia="Calibri" w:hAnsi="Calibri" w:cs="Calibri"/>
        </w:rPr>
        <w:t>Fred Fendt seconded the motion.</w:t>
      </w:r>
    </w:p>
    <w:p w:rsidR="00FA7150" w:rsidRPr="00FA7150" w:rsidRDefault="00FA7150" w:rsidP="00FA7150">
      <w:pPr>
        <w:pStyle w:val="ListParagraph"/>
        <w:numPr>
          <w:ilvl w:val="2"/>
          <w:numId w:val="27"/>
        </w:numPr>
        <w:spacing w:after="0" w:line="240" w:lineRule="auto"/>
      </w:pPr>
      <w:r>
        <w:rPr>
          <w:rFonts w:ascii="Calibri" w:eastAsia="Calibri" w:hAnsi="Calibri" w:cs="Calibri"/>
        </w:rPr>
        <w:t>The budget was approved unanimously by the Board Members on the call (30 votes) to accept the 2021 budget as proposed.</w:t>
      </w:r>
    </w:p>
    <w:p w:rsidR="00FA7150" w:rsidRPr="00FA7150" w:rsidRDefault="00FA7150" w:rsidP="00FA7150">
      <w:pPr>
        <w:pStyle w:val="ListParagraph"/>
        <w:spacing w:after="0" w:line="240" w:lineRule="auto"/>
        <w:ind w:left="2160"/>
      </w:pPr>
    </w:p>
    <w:p w:rsidR="00FA7150" w:rsidRDefault="00FA7150" w:rsidP="00FA7150">
      <w:pPr>
        <w:pStyle w:val="ListParagraph"/>
        <w:numPr>
          <w:ilvl w:val="0"/>
          <w:numId w:val="27"/>
        </w:numPr>
        <w:spacing w:after="0" w:line="240" w:lineRule="auto"/>
      </w:pPr>
      <w:r>
        <w:t>2021 CIBO Executive Committee</w:t>
      </w:r>
    </w:p>
    <w:p w:rsidR="00FA7150" w:rsidRDefault="00FA7150" w:rsidP="00FA7150">
      <w:pPr>
        <w:pStyle w:val="ListParagraph"/>
        <w:numPr>
          <w:ilvl w:val="1"/>
          <w:numId w:val="27"/>
        </w:numPr>
        <w:spacing w:after="0" w:line="240" w:lineRule="auto"/>
      </w:pPr>
      <w:r>
        <w:t>Gary Merritt reported for the Active Members</w:t>
      </w:r>
      <w:r w:rsidR="00FB6596">
        <w:t>’</w:t>
      </w:r>
      <w:r>
        <w:t xml:space="preserve"> Nominating Committee</w:t>
      </w:r>
    </w:p>
    <w:p w:rsidR="00FA7150" w:rsidRDefault="00FA7150" w:rsidP="00FA7150">
      <w:pPr>
        <w:pStyle w:val="ListParagraph"/>
        <w:numPr>
          <w:ilvl w:val="2"/>
          <w:numId w:val="27"/>
        </w:numPr>
        <w:spacing w:after="0" w:line="240" w:lineRule="auto"/>
      </w:pPr>
      <w:r>
        <w:t>Nominated 3 people for the 3 open seats</w:t>
      </w:r>
    </w:p>
    <w:p w:rsidR="00FA7150" w:rsidRDefault="00FA7150" w:rsidP="00FA7150">
      <w:pPr>
        <w:pStyle w:val="ListParagraph"/>
        <w:numPr>
          <w:ilvl w:val="3"/>
          <w:numId w:val="27"/>
        </w:numPr>
        <w:spacing w:after="0" w:line="240" w:lineRule="auto"/>
      </w:pPr>
      <w:r>
        <w:t xml:space="preserve">Fred Fendt – DOW </w:t>
      </w:r>
    </w:p>
    <w:p w:rsidR="00FA7150" w:rsidRDefault="00FA7150" w:rsidP="00FA7150">
      <w:pPr>
        <w:pStyle w:val="ListParagraph"/>
        <w:numPr>
          <w:ilvl w:val="3"/>
          <w:numId w:val="27"/>
        </w:numPr>
        <w:spacing w:after="0" w:line="240" w:lineRule="auto"/>
      </w:pPr>
      <w:r>
        <w:t xml:space="preserve">James Hoyt – ADM </w:t>
      </w:r>
    </w:p>
    <w:p w:rsidR="00FA7150" w:rsidRDefault="00FA7150" w:rsidP="00FA7150">
      <w:pPr>
        <w:pStyle w:val="ListParagraph"/>
        <w:numPr>
          <w:ilvl w:val="3"/>
          <w:numId w:val="27"/>
        </w:numPr>
        <w:spacing w:after="0" w:line="240" w:lineRule="auto"/>
      </w:pPr>
      <w:r>
        <w:t>Phil McKenzie – International Paper</w:t>
      </w:r>
    </w:p>
    <w:p w:rsidR="00FA7150" w:rsidRDefault="00FA7150" w:rsidP="00FA7150">
      <w:pPr>
        <w:pStyle w:val="ListParagraph"/>
        <w:numPr>
          <w:ilvl w:val="1"/>
          <w:numId w:val="27"/>
        </w:numPr>
        <w:spacing w:after="0" w:line="240" w:lineRule="auto"/>
      </w:pPr>
      <w:r>
        <w:t>Jay Hofmann reported for the Associate Members</w:t>
      </w:r>
      <w:r w:rsidR="00FB6596">
        <w:t>’</w:t>
      </w:r>
      <w:r>
        <w:t xml:space="preserve"> Nominating Committee</w:t>
      </w:r>
    </w:p>
    <w:p w:rsidR="00FA7150" w:rsidRDefault="00FA7150" w:rsidP="00FA7150">
      <w:pPr>
        <w:pStyle w:val="ListParagraph"/>
        <w:numPr>
          <w:ilvl w:val="2"/>
          <w:numId w:val="27"/>
        </w:numPr>
        <w:spacing w:after="0" w:line="240" w:lineRule="auto"/>
      </w:pPr>
      <w:r>
        <w:t>Nominated 2 people for the 2 open seats</w:t>
      </w:r>
    </w:p>
    <w:p w:rsidR="00FA7150" w:rsidRDefault="00FA7150" w:rsidP="00FA7150">
      <w:pPr>
        <w:pStyle w:val="ListParagraph"/>
        <w:numPr>
          <w:ilvl w:val="3"/>
          <w:numId w:val="27"/>
        </w:numPr>
        <w:spacing w:after="0" w:line="240" w:lineRule="auto"/>
      </w:pPr>
      <w:r>
        <w:t xml:space="preserve">Amber LeClair – B&amp;W </w:t>
      </w:r>
    </w:p>
    <w:p w:rsidR="00FA7150" w:rsidRDefault="00FA7150" w:rsidP="00FA7150">
      <w:pPr>
        <w:pStyle w:val="ListParagraph"/>
        <w:numPr>
          <w:ilvl w:val="3"/>
          <w:numId w:val="27"/>
        </w:numPr>
        <w:spacing w:after="0" w:line="240" w:lineRule="auto"/>
      </w:pPr>
      <w:r>
        <w:t xml:space="preserve">Dan Todd – Air Quality </w:t>
      </w:r>
    </w:p>
    <w:p w:rsidR="00FA7150" w:rsidRDefault="00FA7150" w:rsidP="00FA7150">
      <w:pPr>
        <w:pStyle w:val="ListParagraph"/>
        <w:numPr>
          <w:ilvl w:val="1"/>
          <w:numId w:val="27"/>
        </w:numPr>
        <w:spacing w:after="0" w:line="240" w:lineRule="auto"/>
      </w:pPr>
      <w:r>
        <w:t>Jay Hofmann reported for the Member’s At-Large Nominating Committee (Jay Hofmann, Gary Merritt, and Robin Ridgeway</w:t>
      </w:r>
      <w:r w:rsidR="00FB6596">
        <w:t>)</w:t>
      </w:r>
    </w:p>
    <w:p w:rsidR="00FB6596" w:rsidRDefault="00FB6596" w:rsidP="00FB6596">
      <w:pPr>
        <w:pStyle w:val="ListParagraph"/>
        <w:numPr>
          <w:ilvl w:val="2"/>
          <w:numId w:val="27"/>
        </w:numPr>
        <w:spacing w:after="0" w:line="240" w:lineRule="auto"/>
      </w:pPr>
      <w:r>
        <w:t>Nominated 1 person for the 1 open seat (1 year term)</w:t>
      </w:r>
    </w:p>
    <w:p w:rsidR="00FB6596" w:rsidRDefault="00FB6596" w:rsidP="00FB6596">
      <w:pPr>
        <w:pStyle w:val="ListParagraph"/>
        <w:numPr>
          <w:ilvl w:val="3"/>
          <w:numId w:val="27"/>
        </w:numPr>
        <w:spacing w:after="0" w:line="240" w:lineRule="auto"/>
      </w:pPr>
      <w:r>
        <w:t>Leslie Witherspoon – Solar Turbines</w:t>
      </w:r>
    </w:p>
    <w:p w:rsidR="00FB6596" w:rsidRDefault="00FB6596" w:rsidP="00FB6596">
      <w:pPr>
        <w:pStyle w:val="ListParagraph"/>
        <w:numPr>
          <w:ilvl w:val="1"/>
          <w:numId w:val="27"/>
        </w:numPr>
        <w:spacing w:after="0" w:line="240" w:lineRule="auto"/>
      </w:pPr>
      <w:r>
        <w:t>Robin Ridgeway reported for the Educational/Institution Nominating Committee</w:t>
      </w:r>
    </w:p>
    <w:p w:rsidR="00FB6596" w:rsidRDefault="00FB6596" w:rsidP="00FB6596">
      <w:pPr>
        <w:pStyle w:val="ListParagraph"/>
        <w:numPr>
          <w:ilvl w:val="2"/>
          <w:numId w:val="27"/>
        </w:numPr>
        <w:spacing w:after="0" w:line="240" w:lineRule="auto"/>
      </w:pPr>
      <w:r>
        <w:t>Nominated 1 person for the 1 open seat</w:t>
      </w:r>
    </w:p>
    <w:p w:rsidR="00FB6596" w:rsidRDefault="00FB6596" w:rsidP="00FB6596">
      <w:pPr>
        <w:pStyle w:val="ListParagraph"/>
        <w:numPr>
          <w:ilvl w:val="3"/>
          <w:numId w:val="27"/>
        </w:numPr>
        <w:spacing w:after="0" w:line="240" w:lineRule="auto"/>
      </w:pPr>
      <w:r>
        <w:t xml:space="preserve">Paul </w:t>
      </w:r>
      <w:proofErr w:type="spellStart"/>
      <w:r>
        <w:t>Kempf</w:t>
      </w:r>
      <w:proofErr w:type="spellEnd"/>
      <w:r>
        <w:t xml:space="preserve"> – University of Notre Dame</w:t>
      </w:r>
    </w:p>
    <w:p w:rsidR="00007EEC" w:rsidRPr="00FA7150" w:rsidRDefault="00007EEC" w:rsidP="00007EEC">
      <w:pPr>
        <w:pStyle w:val="ListParagraph"/>
        <w:numPr>
          <w:ilvl w:val="1"/>
          <w:numId w:val="27"/>
        </w:numPr>
        <w:spacing w:after="0" w:line="240" w:lineRule="auto"/>
      </w:pPr>
      <w:r>
        <w:rPr>
          <w:rFonts w:ascii="Calibri" w:eastAsia="Calibri" w:hAnsi="Calibri" w:cs="Calibri"/>
        </w:rPr>
        <w:t>Executive Committee Vote</w:t>
      </w:r>
    </w:p>
    <w:p w:rsidR="00007EEC" w:rsidRPr="00FA7150" w:rsidRDefault="00007EEC" w:rsidP="00007EEC">
      <w:pPr>
        <w:pStyle w:val="ListParagraph"/>
        <w:numPr>
          <w:ilvl w:val="2"/>
          <w:numId w:val="27"/>
        </w:numPr>
        <w:spacing w:after="0" w:line="240" w:lineRule="auto"/>
      </w:pPr>
      <w:r>
        <w:rPr>
          <w:rFonts w:ascii="Calibri" w:eastAsia="Calibri" w:hAnsi="Calibri" w:cs="Calibri"/>
        </w:rPr>
        <w:t xml:space="preserve">David </w:t>
      </w:r>
      <w:proofErr w:type="spellStart"/>
      <w:r>
        <w:rPr>
          <w:rFonts w:ascii="Calibri" w:eastAsia="Calibri" w:hAnsi="Calibri" w:cs="Calibri"/>
        </w:rPr>
        <w:t>Bustetter</w:t>
      </w:r>
      <w:proofErr w:type="spellEnd"/>
      <w:r>
        <w:rPr>
          <w:rFonts w:ascii="Calibri" w:eastAsia="Calibri" w:hAnsi="Calibri" w:cs="Calibri"/>
        </w:rPr>
        <w:t xml:space="preserve"> moved that nominations for the Executive Committee be accepted.</w:t>
      </w:r>
    </w:p>
    <w:p w:rsidR="00007EEC" w:rsidRPr="00FA7150" w:rsidRDefault="00007EEC" w:rsidP="00007EEC">
      <w:pPr>
        <w:pStyle w:val="ListParagraph"/>
        <w:numPr>
          <w:ilvl w:val="2"/>
          <w:numId w:val="27"/>
        </w:numPr>
        <w:spacing w:after="0" w:line="240" w:lineRule="auto"/>
      </w:pPr>
      <w:r>
        <w:rPr>
          <w:rFonts w:ascii="Calibri" w:eastAsia="Calibri" w:hAnsi="Calibri" w:cs="Calibri"/>
        </w:rPr>
        <w:t>Carl Bozzuto seconded the motion.</w:t>
      </w:r>
    </w:p>
    <w:p w:rsidR="00007EEC" w:rsidRPr="00007EEC" w:rsidRDefault="00007EEC" w:rsidP="00007EEC">
      <w:pPr>
        <w:pStyle w:val="ListParagraph"/>
        <w:numPr>
          <w:ilvl w:val="2"/>
          <w:numId w:val="27"/>
        </w:numPr>
        <w:spacing w:after="0" w:line="240" w:lineRule="auto"/>
      </w:pPr>
      <w:r>
        <w:rPr>
          <w:rFonts w:ascii="Calibri" w:eastAsia="Calibri" w:hAnsi="Calibri" w:cs="Calibri"/>
        </w:rPr>
        <w:t>The nominations were approved unanimously by the Board Members on the call (30 votes) to accept the 2021 budget as proposed.</w:t>
      </w:r>
    </w:p>
    <w:p w:rsidR="007D611F" w:rsidRPr="007D611F" w:rsidRDefault="00007EEC" w:rsidP="00007EEC">
      <w:pPr>
        <w:pStyle w:val="ListParagraph"/>
        <w:numPr>
          <w:ilvl w:val="2"/>
          <w:numId w:val="27"/>
        </w:numPr>
        <w:spacing w:after="0" w:line="240" w:lineRule="auto"/>
      </w:pPr>
      <w:r>
        <w:rPr>
          <w:rFonts w:ascii="Calibri" w:eastAsia="Calibri" w:hAnsi="Calibri" w:cs="Calibri"/>
        </w:rPr>
        <w:t xml:space="preserve">Gary Merritt moved that the new </w:t>
      </w:r>
      <w:r w:rsidR="007D611F">
        <w:rPr>
          <w:rFonts w:ascii="Calibri" w:eastAsia="Calibri" w:hAnsi="Calibri" w:cs="Calibri"/>
        </w:rPr>
        <w:t>Executive C</w:t>
      </w:r>
      <w:r>
        <w:rPr>
          <w:rFonts w:ascii="Calibri" w:eastAsia="Calibri" w:hAnsi="Calibri" w:cs="Calibri"/>
        </w:rPr>
        <w:t xml:space="preserve">ommittee should engage with Ann McIver, Jay Hofmann, and Carl Bozzuto to assist with the transition to the new CIBO.  </w:t>
      </w:r>
    </w:p>
    <w:p w:rsidR="007D611F" w:rsidRPr="007D611F" w:rsidRDefault="007D611F" w:rsidP="00007EEC">
      <w:pPr>
        <w:pStyle w:val="ListParagraph"/>
        <w:numPr>
          <w:ilvl w:val="2"/>
          <w:numId w:val="27"/>
        </w:numPr>
        <w:spacing w:after="0" w:line="240" w:lineRule="auto"/>
      </w:pPr>
      <w:r>
        <w:rPr>
          <w:rFonts w:ascii="Calibri" w:eastAsia="Calibri" w:hAnsi="Calibri" w:cs="Calibri"/>
        </w:rPr>
        <w:t>Mark Bitto</w:t>
      </w:r>
      <w:r w:rsidR="00007EEC">
        <w:rPr>
          <w:rFonts w:ascii="Calibri" w:eastAsia="Calibri" w:hAnsi="Calibri" w:cs="Calibri"/>
        </w:rPr>
        <w:t xml:space="preserve"> seconded </w:t>
      </w:r>
      <w:r>
        <w:rPr>
          <w:rFonts w:ascii="Calibri" w:eastAsia="Calibri" w:hAnsi="Calibri" w:cs="Calibri"/>
        </w:rPr>
        <w:t>the motion</w:t>
      </w:r>
    </w:p>
    <w:p w:rsidR="00007EEC" w:rsidRPr="007D611F" w:rsidRDefault="007D611F" w:rsidP="00007EEC">
      <w:pPr>
        <w:pStyle w:val="ListParagraph"/>
        <w:numPr>
          <w:ilvl w:val="2"/>
          <w:numId w:val="27"/>
        </w:numPr>
        <w:spacing w:after="0" w:line="240" w:lineRule="auto"/>
      </w:pPr>
      <w:r>
        <w:rPr>
          <w:rFonts w:ascii="Calibri" w:eastAsia="Calibri" w:hAnsi="Calibri" w:cs="Calibri"/>
        </w:rPr>
        <w:t xml:space="preserve">The Board Members </w:t>
      </w:r>
      <w:r w:rsidR="00007EEC">
        <w:rPr>
          <w:rFonts w:ascii="Calibri" w:eastAsia="Calibri" w:hAnsi="Calibri" w:cs="Calibri"/>
        </w:rPr>
        <w:t>approved</w:t>
      </w:r>
      <w:r>
        <w:rPr>
          <w:rFonts w:ascii="Calibri" w:eastAsia="Calibri" w:hAnsi="Calibri" w:cs="Calibri"/>
        </w:rPr>
        <w:t xml:space="preserve"> this motion</w:t>
      </w:r>
      <w:r w:rsidR="00007EEC">
        <w:rPr>
          <w:rFonts w:ascii="Calibri" w:eastAsia="Calibri" w:hAnsi="Calibri" w:cs="Calibri"/>
        </w:rPr>
        <w:t xml:space="preserve"> unanimously.</w:t>
      </w:r>
    </w:p>
    <w:p w:rsidR="007D611F" w:rsidRPr="007D611F" w:rsidRDefault="007D611F" w:rsidP="007D611F">
      <w:pPr>
        <w:pStyle w:val="ListParagraph"/>
        <w:spacing w:after="0" w:line="240" w:lineRule="auto"/>
        <w:ind w:left="2160"/>
      </w:pPr>
    </w:p>
    <w:p w:rsidR="007D611F" w:rsidRDefault="007D611F" w:rsidP="007D611F">
      <w:pPr>
        <w:pStyle w:val="ListParagraph"/>
        <w:numPr>
          <w:ilvl w:val="0"/>
          <w:numId w:val="27"/>
        </w:numPr>
        <w:spacing w:after="0" w:line="240" w:lineRule="auto"/>
      </w:pPr>
      <w:r>
        <w:t>Thorn Award – Bob Bessette</w:t>
      </w:r>
    </w:p>
    <w:p w:rsidR="007D611F" w:rsidRPr="00FA7150" w:rsidRDefault="007D611F" w:rsidP="007D611F">
      <w:pPr>
        <w:pStyle w:val="ListParagraph"/>
        <w:numPr>
          <w:ilvl w:val="1"/>
          <w:numId w:val="27"/>
        </w:numPr>
        <w:spacing w:after="0" w:line="240" w:lineRule="auto"/>
      </w:pPr>
      <w:r>
        <w:t>Bob presented the 26</w:t>
      </w:r>
      <w:r w:rsidRPr="007D611F">
        <w:rPr>
          <w:vertAlign w:val="superscript"/>
        </w:rPr>
        <w:t>th</w:t>
      </w:r>
      <w:r>
        <w:t>, and last, Thorn in the Side Award to Candy Marriott.</w:t>
      </w:r>
    </w:p>
    <w:sectPr w:rsidR="007D611F" w:rsidRPr="00FA7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D7E"/>
    <w:multiLevelType w:val="hybridMultilevel"/>
    <w:tmpl w:val="4E34A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30B1"/>
    <w:multiLevelType w:val="hybridMultilevel"/>
    <w:tmpl w:val="4292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760F5"/>
    <w:multiLevelType w:val="hybridMultilevel"/>
    <w:tmpl w:val="D244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6073F"/>
    <w:multiLevelType w:val="hybridMultilevel"/>
    <w:tmpl w:val="3D0A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43089"/>
    <w:multiLevelType w:val="hybridMultilevel"/>
    <w:tmpl w:val="6BC2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04476"/>
    <w:multiLevelType w:val="hybridMultilevel"/>
    <w:tmpl w:val="386A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2F59E4"/>
    <w:multiLevelType w:val="hybridMultilevel"/>
    <w:tmpl w:val="72E0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D615B"/>
    <w:multiLevelType w:val="hybridMultilevel"/>
    <w:tmpl w:val="5F244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4E5402"/>
    <w:multiLevelType w:val="hybridMultilevel"/>
    <w:tmpl w:val="A8622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71A255E"/>
    <w:multiLevelType w:val="hybridMultilevel"/>
    <w:tmpl w:val="A49691B4"/>
    <w:lvl w:ilvl="0" w:tplc="BA84025A">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9F5A91"/>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F475631"/>
    <w:multiLevelType w:val="hybridMultilevel"/>
    <w:tmpl w:val="1AB63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46019"/>
    <w:multiLevelType w:val="hybridMultilevel"/>
    <w:tmpl w:val="668ED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06260E"/>
    <w:multiLevelType w:val="hybridMultilevel"/>
    <w:tmpl w:val="4302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B1DEE"/>
    <w:multiLevelType w:val="hybridMultilevel"/>
    <w:tmpl w:val="9ED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A1246"/>
    <w:multiLevelType w:val="hybridMultilevel"/>
    <w:tmpl w:val="50346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3539E7"/>
    <w:multiLevelType w:val="hybridMultilevel"/>
    <w:tmpl w:val="91029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0145D3"/>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70327C0E"/>
    <w:multiLevelType w:val="hybridMultilevel"/>
    <w:tmpl w:val="CBBE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3C1896"/>
    <w:multiLevelType w:val="hybridMultilevel"/>
    <w:tmpl w:val="000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FB11D9"/>
    <w:multiLevelType w:val="hybridMultilevel"/>
    <w:tmpl w:val="BF7E0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403C4C"/>
    <w:multiLevelType w:val="hybridMultilevel"/>
    <w:tmpl w:val="DD20C636"/>
    <w:lvl w:ilvl="0" w:tplc="AB600220">
      <w:start w:val="2020"/>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3"/>
  </w:num>
  <w:num w:numId="2">
    <w:abstractNumId w:val="5"/>
  </w:num>
  <w:num w:numId="3">
    <w:abstractNumId w:val="0"/>
  </w:num>
  <w:num w:numId="4">
    <w:abstractNumId w:val="14"/>
  </w:num>
  <w:num w:numId="5">
    <w:abstractNumId w:val="8"/>
  </w:num>
  <w:num w:numId="6">
    <w:abstractNumId w:val="4"/>
  </w:num>
  <w:num w:numId="7">
    <w:abstractNumId w:val="22"/>
  </w:num>
  <w:num w:numId="8">
    <w:abstractNumId w:val="6"/>
  </w:num>
  <w:num w:numId="9">
    <w:abstractNumId w:val="17"/>
  </w:num>
  <w:num w:numId="10">
    <w:abstractNumId w:val="1"/>
  </w:num>
  <w:num w:numId="11">
    <w:abstractNumId w:val="9"/>
  </w:num>
  <w:num w:numId="12">
    <w:abstractNumId w:val="10"/>
  </w:num>
  <w:num w:numId="13">
    <w:abstractNumId w:val="18"/>
  </w:num>
  <w:num w:numId="14">
    <w:abstractNumId w:val="21"/>
  </w:num>
  <w:num w:numId="15">
    <w:abstractNumId w:val="7"/>
  </w:num>
  <w:num w:numId="16">
    <w:abstractNumId w:val="2"/>
  </w:num>
  <w:num w:numId="17">
    <w:abstractNumId w:val="16"/>
  </w:num>
  <w:num w:numId="18">
    <w:abstractNumId w:val="25"/>
  </w:num>
  <w:num w:numId="19">
    <w:abstractNumId w:val="15"/>
  </w:num>
  <w:num w:numId="20">
    <w:abstractNumId w:val="3"/>
  </w:num>
  <w:num w:numId="21">
    <w:abstractNumId w:val="24"/>
  </w:num>
  <w:num w:numId="22">
    <w:abstractNumId w:val="19"/>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07EEC"/>
    <w:rsid w:val="00020297"/>
    <w:rsid w:val="00035C30"/>
    <w:rsid w:val="000C1A28"/>
    <w:rsid w:val="000E5687"/>
    <w:rsid w:val="0013006F"/>
    <w:rsid w:val="00173216"/>
    <w:rsid w:val="00197851"/>
    <w:rsid w:val="001A003F"/>
    <w:rsid w:val="001F3247"/>
    <w:rsid w:val="002C7CB3"/>
    <w:rsid w:val="002F4140"/>
    <w:rsid w:val="00317AB8"/>
    <w:rsid w:val="00331F6D"/>
    <w:rsid w:val="00346179"/>
    <w:rsid w:val="003E0989"/>
    <w:rsid w:val="003E6A43"/>
    <w:rsid w:val="003E70A2"/>
    <w:rsid w:val="003F16E6"/>
    <w:rsid w:val="004069FE"/>
    <w:rsid w:val="004328FF"/>
    <w:rsid w:val="0044192B"/>
    <w:rsid w:val="004429EE"/>
    <w:rsid w:val="0049563F"/>
    <w:rsid w:val="004963E6"/>
    <w:rsid w:val="004B3EAD"/>
    <w:rsid w:val="004F4ED4"/>
    <w:rsid w:val="005035C5"/>
    <w:rsid w:val="00542A81"/>
    <w:rsid w:val="005B7AFE"/>
    <w:rsid w:val="005C48FD"/>
    <w:rsid w:val="005D6EA2"/>
    <w:rsid w:val="005E59F7"/>
    <w:rsid w:val="005E752A"/>
    <w:rsid w:val="00657469"/>
    <w:rsid w:val="00677C9C"/>
    <w:rsid w:val="006961CB"/>
    <w:rsid w:val="006E1B56"/>
    <w:rsid w:val="007B44F7"/>
    <w:rsid w:val="007D5677"/>
    <w:rsid w:val="007D611F"/>
    <w:rsid w:val="00843564"/>
    <w:rsid w:val="008C794F"/>
    <w:rsid w:val="008D316B"/>
    <w:rsid w:val="009F4C94"/>
    <w:rsid w:val="00AA53A4"/>
    <w:rsid w:val="00AD5750"/>
    <w:rsid w:val="00B3078B"/>
    <w:rsid w:val="00C16FDE"/>
    <w:rsid w:val="00C53B56"/>
    <w:rsid w:val="00C74E49"/>
    <w:rsid w:val="00CA602E"/>
    <w:rsid w:val="00CC48FF"/>
    <w:rsid w:val="00D217B2"/>
    <w:rsid w:val="00D83DFA"/>
    <w:rsid w:val="00DF287A"/>
    <w:rsid w:val="00E43C80"/>
    <w:rsid w:val="00E527EF"/>
    <w:rsid w:val="00E81B77"/>
    <w:rsid w:val="00ED31B5"/>
    <w:rsid w:val="00F15A1B"/>
    <w:rsid w:val="00F3795F"/>
    <w:rsid w:val="00F97043"/>
    <w:rsid w:val="00FA7150"/>
    <w:rsid w:val="00FB6596"/>
    <w:rsid w:val="00FC3AB5"/>
    <w:rsid w:val="00FD5D78"/>
    <w:rsid w:val="00FF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6853">
      <w:bodyDiv w:val="1"/>
      <w:marLeft w:val="0"/>
      <w:marRight w:val="0"/>
      <w:marTop w:val="0"/>
      <w:marBottom w:val="0"/>
      <w:divBdr>
        <w:top w:val="none" w:sz="0" w:space="0" w:color="auto"/>
        <w:left w:val="none" w:sz="0" w:space="0" w:color="auto"/>
        <w:bottom w:val="none" w:sz="0" w:space="0" w:color="auto"/>
        <w:right w:val="none" w:sz="0" w:space="0" w:color="auto"/>
      </w:divBdr>
    </w:div>
    <w:div w:id="218060040">
      <w:bodyDiv w:val="1"/>
      <w:marLeft w:val="0"/>
      <w:marRight w:val="0"/>
      <w:marTop w:val="0"/>
      <w:marBottom w:val="0"/>
      <w:divBdr>
        <w:top w:val="none" w:sz="0" w:space="0" w:color="auto"/>
        <w:left w:val="none" w:sz="0" w:space="0" w:color="auto"/>
        <w:bottom w:val="none" w:sz="0" w:space="0" w:color="auto"/>
        <w:right w:val="none" w:sz="0" w:space="0" w:color="auto"/>
      </w:divBdr>
    </w:div>
    <w:div w:id="389040662">
      <w:bodyDiv w:val="1"/>
      <w:marLeft w:val="0"/>
      <w:marRight w:val="0"/>
      <w:marTop w:val="0"/>
      <w:marBottom w:val="0"/>
      <w:divBdr>
        <w:top w:val="none" w:sz="0" w:space="0" w:color="auto"/>
        <w:left w:val="none" w:sz="0" w:space="0" w:color="auto"/>
        <w:bottom w:val="none" w:sz="0" w:space="0" w:color="auto"/>
        <w:right w:val="none" w:sz="0" w:space="0" w:color="auto"/>
      </w:divBdr>
    </w:div>
    <w:div w:id="466440229">
      <w:bodyDiv w:val="1"/>
      <w:marLeft w:val="0"/>
      <w:marRight w:val="0"/>
      <w:marTop w:val="0"/>
      <w:marBottom w:val="0"/>
      <w:divBdr>
        <w:top w:val="none" w:sz="0" w:space="0" w:color="auto"/>
        <w:left w:val="none" w:sz="0" w:space="0" w:color="auto"/>
        <w:bottom w:val="none" w:sz="0" w:space="0" w:color="auto"/>
        <w:right w:val="none" w:sz="0" w:space="0" w:color="auto"/>
      </w:divBdr>
    </w:div>
    <w:div w:id="613706806">
      <w:bodyDiv w:val="1"/>
      <w:marLeft w:val="0"/>
      <w:marRight w:val="0"/>
      <w:marTop w:val="0"/>
      <w:marBottom w:val="0"/>
      <w:divBdr>
        <w:top w:val="none" w:sz="0" w:space="0" w:color="auto"/>
        <w:left w:val="none" w:sz="0" w:space="0" w:color="auto"/>
        <w:bottom w:val="none" w:sz="0" w:space="0" w:color="auto"/>
        <w:right w:val="none" w:sz="0" w:space="0" w:color="auto"/>
      </w:divBdr>
    </w:div>
    <w:div w:id="711735276">
      <w:bodyDiv w:val="1"/>
      <w:marLeft w:val="0"/>
      <w:marRight w:val="0"/>
      <w:marTop w:val="0"/>
      <w:marBottom w:val="0"/>
      <w:divBdr>
        <w:top w:val="none" w:sz="0" w:space="0" w:color="auto"/>
        <w:left w:val="none" w:sz="0" w:space="0" w:color="auto"/>
        <w:bottom w:val="none" w:sz="0" w:space="0" w:color="auto"/>
        <w:right w:val="none" w:sz="0" w:space="0" w:color="auto"/>
      </w:divBdr>
    </w:div>
    <w:div w:id="1609656059">
      <w:bodyDiv w:val="1"/>
      <w:marLeft w:val="0"/>
      <w:marRight w:val="0"/>
      <w:marTop w:val="0"/>
      <w:marBottom w:val="0"/>
      <w:divBdr>
        <w:top w:val="none" w:sz="0" w:space="0" w:color="auto"/>
        <w:left w:val="none" w:sz="0" w:space="0" w:color="auto"/>
        <w:bottom w:val="none" w:sz="0" w:space="0" w:color="auto"/>
        <w:right w:val="none" w:sz="0" w:space="0" w:color="auto"/>
      </w:divBdr>
    </w:div>
    <w:div w:id="1678002598">
      <w:bodyDiv w:val="1"/>
      <w:marLeft w:val="0"/>
      <w:marRight w:val="0"/>
      <w:marTop w:val="0"/>
      <w:marBottom w:val="0"/>
      <w:divBdr>
        <w:top w:val="none" w:sz="0" w:space="0" w:color="auto"/>
        <w:left w:val="none" w:sz="0" w:space="0" w:color="auto"/>
        <w:bottom w:val="none" w:sz="0" w:space="0" w:color="auto"/>
        <w:right w:val="none" w:sz="0" w:space="0" w:color="auto"/>
      </w:divBdr>
    </w:div>
    <w:div w:id="188601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3085</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Microsoft account</cp:lastModifiedBy>
  <cp:revision>2</cp:revision>
  <dcterms:created xsi:type="dcterms:W3CDTF">2020-12-11T20:31:00Z</dcterms:created>
  <dcterms:modified xsi:type="dcterms:W3CDTF">2020-12-11T20:31:00Z</dcterms:modified>
</cp:coreProperties>
</file>